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5.6: Top 10 thị trường có kim ngạch XK hồ tiêu lớn nhất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1542"/>
        <w:gridCol w:w="1326"/>
        <w:gridCol w:w="1810"/>
        <w:gridCol w:w="1559"/>
        <w:gridCol w:w="1418"/>
        <w:gridCol w:w="992"/>
        <w:gridCol w:w="980"/>
      </w:tblGrid>
      <w:tr w:rsidR="00CC17D5" w:rsidRPr="00AA1785" w14:paraId="6D8B39E1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542" w:type="dxa"/>
            <w:tcBorders>
              <w:top w:val="single" w:sz="2" w:space="0" w:color="8AB833" w:themeColor="accent2"/>
              <w:bottom w:val="none" w:sz="0" w:space="0" w:color="auto"/>
            </w:tcBorders>
          </w:tcPr>
          <w:p w14:paraId="31EF402B" w14:textId="77777777" w:rsidR="00CC17D5" w:rsidRPr="00AA1785" w:rsidRDefault="00CC17D5" w:rsidP="00CC17D5">
            <w:pPr>
              <w:rPr>
                <w:rFonts w:cs="Arial"/>
                <w:szCs w:val="22"/>
                <w:lang w:val="vi-VN"/>
              </w:rPr>
            </w:pPr>
          </w:p>
        </w:tc>
        <w:tc>
          <w:tcPr>
            <w:tcW w:w="3136" w:type="dxa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427D6FBD" w14:textId="699182FE" w:rsidR="00CC17D5" w:rsidRPr="00630F83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 w:rsidR="00630F83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61346F63" w14:textId="5CC12FF6" w:rsidR="00CC17D5" w:rsidRPr="00630F83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 w:rsidR="00630F83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1972" w:type="dxa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33A21EFA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Thị phần</w:t>
            </w:r>
          </w:p>
        </w:tc>
      </w:tr>
      <w:tr w:rsidR="00CC17D5" w:rsidRPr="00AA1785" w14:paraId="60F3FA37" w14:textId="77777777" w:rsidTr="00CC17D5">
        <w:trPr>
          <w:trHeight w:val="369"/>
        </w:trPr>
        <w:tc>
          <w:tcPr>
            <w:tcW w:w="1542" w:type="dxa"/>
          </w:tcPr>
          <w:p w14:paraId="11385D82" w14:textId="77777777" w:rsidR="00CC17D5" w:rsidRPr="00AA1785" w:rsidRDefault="00CC17D5" w:rsidP="00CC17D5">
            <w:pPr>
              <w:rPr>
                <w:rFonts w:cs="Arial"/>
                <w:szCs w:val="22"/>
                <w:lang w:val="vi-VN"/>
              </w:rPr>
            </w:pPr>
          </w:p>
        </w:tc>
        <w:tc>
          <w:tcPr>
            <w:tcW w:w="1326" w:type="dxa"/>
            <w:tcBorders>
              <w:bottom w:val="single" w:sz="2" w:space="0" w:color="8AB833" w:themeColor="accent2"/>
            </w:tcBorders>
            <w:vAlign w:val="center"/>
          </w:tcPr>
          <w:p w14:paraId="3A6805F0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Lượng</w:t>
            </w:r>
            <w:r w:rsidRPr="00AA1785">
              <w:rPr>
                <w:rFonts w:cs="Arial"/>
                <w:b/>
                <w:szCs w:val="22"/>
              </w:rPr>
              <w:t xml:space="preserve"> (tấn)</w:t>
            </w:r>
          </w:p>
        </w:tc>
        <w:tc>
          <w:tcPr>
            <w:tcW w:w="1810" w:type="dxa"/>
            <w:tcBorders>
              <w:bottom w:val="single" w:sz="2" w:space="0" w:color="8AB833" w:themeColor="accent2"/>
            </w:tcBorders>
            <w:vAlign w:val="center"/>
          </w:tcPr>
          <w:p w14:paraId="43B8AD7E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Giá trị</w:t>
            </w:r>
          </w:p>
          <w:p w14:paraId="1EE4846E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</w:rPr>
              <w:t>(triệu USD)</w:t>
            </w:r>
          </w:p>
        </w:tc>
        <w:tc>
          <w:tcPr>
            <w:tcW w:w="1559" w:type="dxa"/>
            <w:tcBorders>
              <w:bottom w:val="single" w:sz="2" w:space="0" w:color="8AB833" w:themeColor="accent2"/>
            </w:tcBorders>
            <w:vAlign w:val="center"/>
          </w:tcPr>
          <w:p w14:paraId="3FB938A4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Lượng</w:t>
            </w:r>
          </w:p>
          <w:p w14:paraId="3FBECCC3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(t</w:t>
            </w:r>
            <w:r w:rsidRPr="00AA1785">
              <w:rPr>
                <w:rFonts w:cs="Arial"/>
                <w:b/>
                <w:szCs w:val="22"/>
              </w:rPr>
              <w:t>ấn)</w:t>
            </w:r>
          </w:p>
        </w:tc>
        <w:tc>
          <w:tcPr>
            <w:tcW w:w="1418" w:type="dxa"/>
            <w:tcBorders>
              <w:bottom w:val="single" w:sz="2" w:space="0" w:color="8AB833" w:themeColor="accent2"/>
            </w:tcBorders>
            <w:vAlign w:val="center"/>
          </w:tcPr>
          <w:p w14:paraId="15C21EDF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Giá trị</w:t>
            </w:r>
            <w:r w:rsidRPr="00AA1785">
              <w:rPr>
                <w:rFonts w:cs="Arial"/>
                <w:b/>
                <w:szCs w:val="22"/>
              </w:rPr>
              <w:t xml:space="preserve"> (triệu USD)</w:t>
            </w:r>
          </w:p>
        </w:tc>
        <w:tc>
          <w:tcPr>
            <w:tcW w:w="992" w:type="dxa"/>
            <w:tcBorders>
              <w:bottom w:val="single" w:sz="2" w:space="0" w:color="8AB833" w:themeColor="accent2"/>
            </w:tcBorders>
            <w:vAlign w:val="center"/>
          </w:tcPr>
          <w:p w14:paraId="5327162B" w14:textId="665DCEFF" w:rsidR="00CC17D5" w:rsidRPr="00630F83" w:rsidRDefault="00CC17D5" w:rsidP="00CC17D5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 w:rsidR="00630F83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980" w:type="dxa"/>
            <w:tcBorders>
              <w:bottom w:val="single" w:sz="2" w:space="0" w:color="8AB833" w:themeColor="accent2"/>
            </w:tcBorders>
            <w:vAlign w:val="center"/>
          </w:tcPr>
          <w:p w14:paraId="1D8A6290" w14:textId="64E81B0F" w:rsidR="00CC17D5" w:rsidRPr="00630F83" w:rsidRDefault="00CC17D5" w:rsidP="00CC17D5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 w:rsidR="00630F83">
              <w:rPr>
                <w:rFonts w:cs="Arial"/>
                <w:b/>
                <w:szCs w:val="22"/>
              </w:rPr>
              <w:t>5</w:t>
            </w:r>
          </w:p>
        </w:tc>
      </w:tr>
      <w:tr w:rsidR="00630F83" w:rsidRPr="00AA1785" w14:paraId="2974D68F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0AD2E9E6" w14:textId="3045C82C" w:rsidR="00630F83" w:rsidRPr="00AA1785" w:rsidRDefault="00630F83" w:rsidP="00072542">
            <w:pPr>
              <w:jc w:val="left"/>
              <w:rPr>
                <w:rFonts w:cs="Arial"/>
                <w:bCs/>
                <w:szCs w:val="22"/>
              </w:rPr>
            </w:pPr>
            <w:r w:rsidRPr="00AA1785">
              <w:rPr>
                <w:rFonts w:cs="Arial"/>
                <w:szCs w:val="22"/>
              </w:rPr>
              <w:t>Tổng</w:t>
            </w:r>
          </w:p>
        </w:tc>
        <w:tc>
          <w:tcPr>
            <w:tcW w:w="1326" w:type="dxa"/>
            <w:tcBorders>
              <w:top w:val="single" w:sz="2" w:space="0" w:color="8AB833" w:themeColor="accent2"/>
            </w:tcBorders>
            <w:vAlign w:val="center"/>
          </w:tcPr>
          <w:p w14:paraId="5863CED5" w14:textId="73051868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 xml:space="preserve"> 249</w:t>
            </w:r>
            <w:r>
              <w:t>.</w:t>
            </w:r>
            <w:r w:rsidRPr="00AE0561">
              <w:t xml:space="preserve">816 </w:t>
            </w:r>
          </w:p>
        </w:tc>
        <w:tc>
          <w:tcPr>
            <w:tcW w:w="1810" w:type="dxa"/>
            <w:tcBorders>
              <w:top w:val="single" w:sz="2" w:space="0" w:color="8AB833" w:themeColor="accent2"/>
            </w:tcBorders>
            <w:vAlign w:val="center"/>
          </w:tcPr>
          <w:p w14:paraId="080296A7" w14:textId="2914E304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 xml:space="preserve"> 1</w:t>
            </w:r>
            <w:r>
              <w:t>.</w:t>
            </w:r>
            <w:r w:rsidRPr="00AE0561">
              <w:t>314</w:t>
            </w:r>
            <w:r>
              <w:t>.</w:t>
            </w:r>
            <w:r w:rsidRPr="00AE0561">
              <w:t xml:space="preserve">595 </w:t>
            </w:r>
          </w:p>
        </w:tc>
        <w:tc>
          <w:tcPr>
            <w:tcW w:w="1559" w:type="dxa"/>
            <w:tcBorders>
              <w:top w:val="single" w:sz="2" w:space="0" w:color="8AB833" w:themeColor="accent2"/>
            </w:tcBorders>
            <w:vAlign w:val="center"/>
          </w:tcPr>
          <w:p w14:paraId="665A2CE7" w14:textId="76B4004E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 xml:space="preserve"> 246</w:t>
            </w:r>
            <w:r>
              <w:t>.</w:t>
            </w:r>
            <w:r w:rsidRPr="00AE0561">
              <w:t xml:space="preserve">132 </w:t>
            </w:r>
          </w:p>
        </w:tc>
        <w:tc>
          <w:tcPr>
            <w:tcW w:w="1418" w:type="dxa"/>
            <w:tcBorders>
              <w:top w:val="single" w:sz="2" w:space="0" w:color="8AB833" w:themeColor="accent2"/>
            </w:tcBorders>
            <w:vAlign w:val="center"/>
          </w:tcPr>
          <w:p w14:paraId="2C798883" w14:textId="333D1F16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 xml:space="preserve"> 1</w:t>
            </w:r>
            <w:r>
              <w:t>.</w:t>
            </w:r>
            <w:r w:rsidRPr="00AE0561">
              <w:t>660</w:t>
            </w:r>
            <w:r>
              <w:t>.</w:t>
            </w:r>
            <w:r w:rsidRPr="00AE0561">
              <w:t xml:space="preserve">855 </w:t>
            </w:r>
          </w:p>
        </w:tc>
        <w:tc>
          <w:tcPr>
            <w:tcW w:w="992" w:type="dxa"/>
            <w:tcBorders>
              <w:top w:val="single" w:sz="2" w:space="0" w:color="8AB833" w:themeColor="accent2"/>
            </w:tcBorders>
            <w:vAlign w:val="center"/>
          </w:tcPr>
          <w:p w14:paraId="4D76E753" w14:textId="50F58A39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>100%</w:t>
            </w:r>
          </w:p>
        </w:tc>
        <w:tc>
          <w:tcPr>
            <w:tcW w:w="980" w:type="dxa"/>
            <w:tcBorders>
              <w:top w:val="single" w:sz="2" w:space="0" w:color="8AB833" w:themeColor="accent2"/>
            </w:tcBorders>
            <w:vAlign w:val="center"/>
          </w:tcPr>
          <w:p w14:paraId="65953DE8" w14:textId="6E0E27A6" w:rsidR="00630F83" w:rsidRPr="00AA1785" w:rsidRDefault="00630F83" w:rsidP="00072542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E0561">
              <w:t>100%</w:t>
            </w:r>
          </w:p>
        </w:tc>
      </w:tr>
      <w:tr w:rsidR="00630F83" w:rsidRPr="00AA1785" w14:paraId="6DA233BC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0257E74C" w14:textId="080AFA04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1326" w:type="dxa"/>
            <w:vAlign w:val="center"/>
          </w:tcPr>
          <w:p w14:paraId="0150FCB2" w14:textId="5BDBE6D8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71</w:t>
            </w:r>
            <w:r>
              <w:t>.</w:t>
            </w:r>
            <w:r w:rsidRPr="00AE0561">
              <w:t xml:space="preserve">946 </w:t>
            </w:r>
          </w:p>
        </w:tc>
        <w:tc>
          <w:tcPr>
            <w:tcW w:w="1810" w:type="dxa"/>
            <w:vAlign w:val="center"/>
          </w:tcPr>
          <w:p w14:paraId="1AFAE0FB" w14:textId="4525E108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399</w:t>
            </w:r>
            <w:r>
              <w:t>.</w:t>
            </w:r>
            <w:r w:rsidRPr="00AE0561">
              <w:t xml:space="preserve">535 </w:t>
            </w:r>
          </w:p>
        </w:tc>
        <w:tc>
          <w:tcPr>
            <w:tcW w:w="1559" w:type="dxa"/>
            <w:vAlign w:val="center"/>
          </w:tcPr>
          <w:p w14:paraId="2595BD05" w14:textId="276A849A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56</w:t>
            </w:r>
            <w:r>
              <w:t>.</w:t>
            </w:r>
            <w:r w:rsidRPr="00AE0561">
              <w:t xml:space="preserve">177 </w:t>
            </w:r>
          </w:p>
        </w:tc>
        <w:tc>
          <w:tcPr>
            <w:tcW w:w="1418" w:type="dxa"/>
            <w:vAlign w:val="center"/>
          </w:tcPr>
          <w:p w14:paraId="7C812637" w14:textId="5B87AFB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416</w:t>
            </w:r>
            <w:r>
              <w:t>.</w:t>
            </w:r>
            <w:r w:rsidRPr="00AE0561">
              <w:t xml:space="preserve">482 </w:t>
            </w:r>
          </w:p>
        </w:tc>
        <w:tc>
          <w:tcPr>
            <w:tcW w:w="992" w:type="dxa"/>
            <w:vAlign w:val="center"/>
          </w:tcPr>
          <w:p w14:paraId="01A419C9" w14:textId="7DFC4732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30</w:t>
            </w:r>
            <w:r>
              <w:t>,</w:t>
            </w:r>
            <w:r w:rsidRPr="00AE0561">
              <w:t>4%</w:t>
            </w:r>
          </w:p>
        </w:tc>
        <w:tc>
          <w:tcPr>
            <w:tcW w:w="980" w:type="dxa"/>
            <w:vAlign w:val="center"/>
          </w:tcPr>
          <w:p w14:paraId="0F7DF164" w14:textId="1F77BBA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25</w:t>
            </w:r>
            <w:r>
              <w:t>,</w:t>
            </w:r>
            <w:r w:rsidRPr="00AE0561">
              <w:t>1%</w:t>
            </w:r>
          </w:p>
        </w:tc>
      </w:tr>
      <w:tr w:rsidR="00630F83" w:rsidRPr="00AA1785" w14:paraId="26AB75CE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02A7B7A9" w14:textId="2198CD37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1326" w:type="dxa"/>
            <w:vAlign w:val="center"/>
          </w:tcPr>
          <w:p w14:paraId="773D901B" w14:textId="316FF510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15</w:t>
            </w:r>
            <w:r>
              <w:t>.</w:t>
            </w:r>
            <w:r w:rsidRPr="00AE0561">
              <w:t xml:space="preserve">107 </w:t>
            </w:r>
          </w:p>
        </w:tc>
        <w:tc>
          <w:tcPr>
            <w:tcW w:w="1810" w:type="dxa"/>
            <w:vAlign w:val="center"/>
          </w:tcPr>
          <w:p w14:paraId="0FCE411E" w14:textId="774AD2E8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87</w:t>
            </w:r>
            <w:r>
              <w:t>.</w:t>
            </w:r>
            <w:r w:rsidRPr="00AE0561">
              <w:t xml:space="preserve">067 </w:t>
            </w:r>
          </w:p>
        </w:tc>
        <w:tc>
          <w:tcPr>
            <w:tcW w:w="1559" w:type="dxa"/>
            <w:vAlign w:val="center"/>
          </w:tcPr>
          <w:p w14:paraId="76A4D644" w14:textId="24581F7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15</w:t>
            </w:r>
            <w:r>
              <w:t>.</w:t>
            </w:r>
            <w:r w:rsidRPr="00AE0561">
              <w:t xml:space="preserve">206 </w:t>
            </w:r>
          </w:p>
        </w:tc>
        <w:tc>
          <w:tcPr>
            <w:tcW w:w="1418" w:type="dxa"/>
            <w:vAlign w:val="center"/>
          </w:tcPr>
          <w:p w14:paraId="2CBCDBA6" w14:textId="2AC6D793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123</w:t>
            </w:r>
            <w:r>
              <w:t>.</w:t>
            </w:r>
            <w:r w:rsidRPr="00AE0561">
              <w:t xml:space="preserve">775 </w:t>
            </w:r>
          </w:p>
        </w:tc>
        <w:tc>
          <w:tcPr>
            <w:tcW w:w="992" w:type="dxa"/>
            <w:vAlign w:val="center"/>
          </w:tcPr>
          <w:p w14:paraId="64434D56" w14:textId="6BA93A3E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6</w:t>
            </w:r>
            <w:r>
              <w:t>,</w:t>
            </w:r>
            <w:r w:rsidRPr="00AE0561">
              <w:t>6%</w:t>
            </w:r>
          </w:p>
        </w:tc>
        <w:tc>
          <w:tcPr>
            <w:tcW w:w="980" w:type="dxa"/>
            <w:vAlign w:val="center"/>
          </w:tcPr>
          <w:p w14:paraId="04FADAE0" w14:textId="7C675A7D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7</w:t>
            </w:r>
            <w:r>
              <w:t>,</w:t>
            </w:r>
            <w:r w:rsidRPr="00AE0561">
              <w:t>5%</w:t>
            </w:r>
          </w:p>
        </w:tc>
      </w:tr>
      <w:tr w:rsidR="00630F83" w:rsidRPr="00AA1785" w14:paraId="4EDDE281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1AD31CAE" w14:textId="4944B18B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TVQ Ả rập Thống Nhất</w:t>
            </w:r>
          </w:p>
        </w:tc>
        <w:tc>
          <w:tcPr>
            <w:tcW w:w="1326" w:type="dxa"/>
            <w:vAlign w:val="center"/>
          </w:tcPr>
          <w:p w14:paraId="30000592" w14:textId="40E019C5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14</w:t>
            </w:r>
            <w:r>
              <w:t>.</w:t>
            </w:r>
            <w:r w:rsidRPr="00AE0561">
              <w:t xml:space="preserve">389 </w:t>
            </w:r>
          </w:p>
        </w:tc>
        <w:tc>
          <w:tcPr>
            <w:tcW w:w="1810" w:type="dxa"/>
            <w:vAlign w:val="center"/>
          </w:tcPr>
          <w:p w14:paraId="0BE27B06" w14:textId="4DD841E2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78</w:t>
            </w:r>
            <w:r>
              <w:t>.</w:t>
            </w:r>
            <w:r w:rsidRPr="00AE0561">
              <w:t xml:space="preserve">269 </w:t>
            </w:r>
          </w:p>
        </w:tc>
        <w:tc>
          <w:tcPr>
            <w:tcW w:w="1559" w:type="dxa"/>
            <w:vAlign w:val="center"/>
          </w:tcPr>
          <w:p w14:paraId="0A964583" w14:textId="3054F0A3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12</w:t>
            </w:r>
            <w:r>
              <w:t>.</w:t>
            </w:r>
            <w:r w:rsidRPr="00AE0561">
              <w:t xml:space="preserve">955 </w:t>
            </w:r>
          </w:p>
        </w:tc>
        <w:tc>
          <w:tcPr>
            <w:tcW w:w="1418" w:type="dxa"/>
            <w:vAlign w:val="center"/>
          </w:tcPr>
          <w:p w14:paraId="41F56C23" w14:textId="371E301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82</w:t>
            </w:r>
            <w:r>
              <w:t>.</w:t>
            </w:r>
            <w:r w:rsidRPr="00AE0561">
              <w:t xml:space="preserve">409 </w:t>
            </w:r>
          </w:p>
        </w:tc>
        <w:tc>
          <w:tcPr>
            <w:tcW w:w="992" w:type="dxa"/>
            <w:vAlign w:val="center"/>
          </w:tcPr>
          <w:p w14:paraId="7F42415E" w14:textId="50036EA7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6</w:t>
            </w:r>
            <w:r>
              <w:t>,</w:t>
            </w:r>
            <w:r w:rsidRPr="00AE0561">
              <w:t>0%</w:t>
            </w:r>
          </w:p>
        </w:tc>
        <w:tc>
          <w:tcPr>
            <w:tcW w:w="980" w:type="dxa"/>
            <w:vAlign w:val="center"/>
          </w:tcPr>
          <w:p w14:paraId="2BD2BE5E" w14:textId="03E78C7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5</w:t>
            </w:r>
            <w:r>
              <w:t>,</w:t>
            </w:r>
            <w:r w:rsidRPr="00AE0561">
              <w:t>0%</w:t>
            </w:r>
          </w:p>
        </w:tc>
      </w:tr>
      <w:tr w:rsidR="00630F83" w:rsidRPr="00AA1785" w14:paraId="38CB8D1A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31475E35" w14:textId="64F139B4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 xml:space="preserve">Ấn Độ </w:t>
            </w:r>
          </w:p>
        </w:tc>
        <w:tc>
          <w:tcPr>
            <w:tcW w:w="1326" w:type="dxa"/>
            <w:vAlign w:val="center"/>
          </w:tcPr>
          <w:p w14:paraId="19F5EDF3" w14:textId="4592E07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10</w:t>
            </w:r>
            <w:r>
              <w:t>.</w:t>
            </w:r>
            <w:r w:rsidRPr="00AE0561">
              <w:t xml:space="preserve">476 </w:t>
            </w:r>
          </w:p>
        </w:tc>
        <w:tc>
          <w:tcPr>
            <w:tcW w:w="1810" w:type="dxa"/>
            <w:vAlign w:val="center"/>
          </w:tcPr>
          <w:p w14:paraId="0AB63CD3" w14:textId="478FC8FE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51</w:t>
            </w:r>
            <w:r>
              <w:t>.</w:t>
            </w:r>
            <w:r w:rsidRPr="00AE0561">
              <w:t xml:space="preserve">139 </w:t>
            </w:r>
          </w:p>
        </w:tc>
        <w:tc>
          <w:tcPr>
            <w:tcW w:w="1559" w:type="dxa"/>
            <w:vAlign w:val="center"/>
          </w:tcPr>
          <w:p w14:paraId="0C483150" w14:textId="1A84AC73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10</w:t>
            </w:r>
            <w:r>
              <w:t>.</w:t>
            </w:r>
            <w:r w:rsidRPr="00AE0561">
              <w:t xml:space="preserve">150 </w:t>
            </w:r>
          </w:p>
        </w:tc>
        <w:tc>
          <w:tcPr>
            <w:tcW w:w="1418" w:type="dxa"/>
            <w:vAlign w:val="center"/>
          </w:tcPr>
          <w:p w14:paraId="4898888D" w14:textId="02BC4A1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80</w:t>
            </w:r>
            <w:r>
              <w:t>.</w:t>
            </w:r>
            <w:r w:rsidRPr="00AE0561">
              <w:t xml:space="preserve">345 </w:t>
            </w:r>
          </w:p>
        </w:tc>
        <w:tc>
          <w:tcPr>
            <w:tcW w:w="992" w:type="dxa"/>
            <w:vAlign w:val="center"/>
          </w:tcPr>
          <w:p w14:paraId="1EBB75CC" w14:textId="2242946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3</w:t>
            </w:r>
            <w:r>
              <w:t>,</w:t>
            </w:r>
            <w:r w:rsidRPr="00AE0561">
              <w:t>9%</w:t>
            </w:r>
          </w:p>
        </w:tc>
        <w:tc>
          <w:tcPr>
            <w:tcW w:w="980" w:type="dxa"/>
            <w:vAlign w:val="center"/>
          </w:tcPr>
          <w:p w14:paraId="18A2CE28" w14:textId="0B8CE6B7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4</w:t>
            </w:r>
            <w:r>
              <w:t>,</w:t>
            </w:r>
            <w:r w:rsidRPr="00AE0561">
              <w:t>8%</w:t>
            </w:r>
          </w:p>
        </w:tc>
      </w:tr>
      <w:tr w:rsidR="00630F83" w:rsidRPr="00AA1785" w14:paraId="2F33225C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73F0FD9A" w14:textId="2020926B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1326" w:type="dxa"/>
            <w:vAlign w:val="center"/>
          </w:tcPr>
          <w:p w14:paraId="7F3DF101" w14:textId="6D9B014F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10</w:t>
            </w:r>
            <w:r>
              <w:t>.</w:t>
            </w:r>
            <w:r w:rsidRPr="00AE0561">
              <w:t xml:space="preserve">438 </w:t>
            </w:r>
          </w:p>
        </w:tc>
        <w:tc>
          <w:tcPr>
            <w:tcW w:w="1810" w:type="dxa"/>
            <w:vAlign w:val="center"/>
          </w:tcPr>
          <w:p w14:paraId="0653C182" w14:textId="5F44C3D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62</w:t>
            </w:r>
            <w:r>
              <w:t>.</w:t>
            </w:r>
            <w:r w:rsidRPr="00AE0561">
              <w:t xml:space="preserve">215 </w:t>
            </w:r>
          </w:p>
        </w:tc>
        <w:tc>
          <w:tcPr>
            <w:tcW w:w="1559" w:type="dxa"/>
            <w:vAlign w:val="center"/>
          </w:tcPr>
          <w:p w14:paraId="56333B5E" w14:textId="50C70C31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</w:t>
            </w:r>
            <w:r>
              <w:t>.</w:t>
            </w:r>
            <w:r w:rsidRPr="00AE0561">
              <w:t xml:space="preserve">489 </w:t>
            </w:r>
          </w:p>
        </w:tc>
        <w:tc>
          <w:tcPr>
            <w:tcW w:w="1418" w:type="dxa"/>
            <w:vAlign w:val="center"/>
          </w:tcPr>
          <w:p w14:paraId="06796642" w14:textId="445024FA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69</w:t>
            </w:r>
            <w:r>
              <w:t>.</w:t>
            </w:r>
            <w:r w:rsidRPr="00AE0561">
              <w:t xml:space="preserve">571 </w:t>
            </w:r>
          </w:p>
        </w:tc>
        <w:tc>
          <w:tcPr>
            <w:tcW w:w="992" w:type="dxa"/>
            <w:vAlign w:val="center"/>
          </w:tcPr>
          <w:p w14:paraId="7A54B509" w14:textId="1B609501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4</w:t>
            </w:r>
            <w:r>
              <w:t>,</w:t>
            </w:r>
            <w:r w:rsidRPr="00AE0561">
              <w:t>7%</w:t>
            </w:r>
          </w:p>
        </w:tc>
        <w:tc>
          <w:tcPr>
            <w:tcW w:w="980" w:type="dxa"/>
            <w:vAlign w:val="center"/>
          </w:tcPr>
          <w:p w14:paraId="1EB209EA" w14:textId="4FFD8F1A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4</w:t>
            </w:r>
            <w:r>
              <w:t>,</w:t>
            </w:r>
            <w:r w:rsidRPr="00AE0561">
              <w:t>2%</w:t>
            </w:r>
          </w:p>
        </w:tc>
      </w:tr>
      <w:tr w:rsidR="00630F83" w:rsidRPr="00AA1785" w14:paraId="15BA604A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57BA00C8" w14:textId="20D5CDAC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 xml:space="preserve">Thái Lan </w:t>
            </w:r>
          </w:p>
        </w:tc>
        <w:tc>
          <w:tcPr>
            <w:tcW w:w="1326" w:type="dxa"/>
            <w:vAlign w:val="center"/>
          </w:tcPr>
          <w:p w14:paraId="15BCDEF0" w14:textId="4501AEE1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</w:t>
            </w:r>
            <w:r>
              <w:t>.</w:t>
            </w:r>
            <w:r w:rsidRPr="00AE0561">
              <w:t xml:space="preserve">623 </w:t>
            </w:r>
          </w:p>
        </w:tc>
        <w:tc>
          <w:tcPr>
            <w:tcW w:w="1810" w:type="dxa"/>
            <w:vAlign w:val="center"/>
          </w:tcPr>
          <w:p w14:paraId="09C14E58" w14:textId="222D4C82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35</w:t>
            </w:r>
            <w:r>
              <w:t>.</w:t>
            </w:r>
            <w:r w:rsidRPr="00AE0561">
              <w:t xml:space="preserve">779 </w:t>
            </w:r>
          </w:p>
        </w:tc>
        <w:tc>
          <w:tcPr>
            <w:tcW w:w="1559" w:type="dxa"/>
            <w:vAlign w:val="center"/>
          </w:tcPr>
          <w:p w14:paraId="57E73F70" w14:textId="3B6F7DFD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</w:t>
            </w:r>
            <w:r>
              <w:t>.</w:t>
            </w:r>
            <w:r w:rsidRPr="00AE0561">
              <w:t xml:space="preserve">775 </w:t>
            </w:r>
          </w:p>
        </w:tc>
        <w:tc>
          <w:tcPr>
            <w:tcW w:w="1418" w:type="dxa"/>
            <w:vAlign w:val="center"/>
          </w:tcPr>
          <w:p w14:paraId="5D7991BD" w14:textId="41B7DAEC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62</w:t>
            </w:r>
            <w:r>
              <w:t>.</w:t>
            </w:r>
            <w:r w:rsidRPr="00AE0561">
              <w:t xml:space="preserve">722 </w:t>
            </w:r>
          </w:p>
        </w:tc>
        <w:tc>
          <w:tcPr>
            <w:tcW w:w="992" w:type="dxa"/>
            <w:vAlign w:val="center"/>
          </w:tcPr>
          <w:p w14:paraId="1BD8E8A3" w14:textId="205EEF98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7%</w:t>
            </w:r>
          </w:p>
        </w:tc>
        <w:tc>
          <w:tcPr>
            <w:tcW w:w="980" w:type="dxa"/>
            <w:vAlign w:val="center"/>
          </w:tcPr>
          <w:p w14:paraId="6B617B0C" w14:textId="0CE43A2F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3</w:t>
            </w:r>
            <w:r>
              <w:t>,</w:t>
            </w:r>
            <w:r w:rsidRPr="00AE0561">
              <w:t>8%</w:t>
            </w:r>
          </w:p>
        </w:tc>
      </w:tr>
      <w:tr w:rsidR="00630F83" w:rsidRPr="00AA1785" w14:paraId="7C9CE87F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2A0CC423" w14:textId="458AEB9E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Anh</w:t>
            </w:r>
          </w:p>
        </w:tc>
        <w:tc>
          <w:tcPr>
            <w:tcW w:w="1326" w:type="dxa"/>
            <w:vAlign w:val="center"/>
          </w:tcPr>
          <w:p w14:paraId="46CD309B" w14:textId="5FF6DADA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</w:t>
            </w:r>
            <w:r>
              <w:t>.</w:t>
            </w:r>
            <w:r w:rsidRPr="00AE0561">
              <w:t xml:space="preserve">001 </w:t>
            </w:r>
          </w:p>
        </w:tc>
        <w:tc>
          <w:tcPr>
            <w:tcW w:w="1810" w:type="dxa"/>
            <w:vAlign w:val="center"/>
          </w:tcPr>
          <w:p w14:paraId="48CE857F" w14:textId="7AB99EB2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32</w:t>
            </w:r>
            <w:r>
              <w:t>.</w:t>
            </w:r>
            <w:r w:rsidRPr="00AE0561">
              <w:t xml:space="preserve">599 </w:t>
            </w:r>
          </w:p>
        </w:tc>
        <w:tc>
          <w:tcPr>
            <w:tcW w:w="1559" w:type="dxa"/>
            <w:vAlign w:val="center"/>
          </w:tcPr>
          <w:p w14:paraId="35E43526" w14:textId="235A6235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</w:t>
            </w:r>
            <w:r>
              <w:t>.</w:t>
            </w:r>
            <w:r w:rsidRPr="00AE0561">
              <w:t xml:space="preserve">717 </w:t>
            </w:r>
          </w:p>
        </w:tc>
        <w:tc>
          <w:tcPr>
            <w:tcW w:w="1418" w:type="dxa"/>
            <w:vAlign w:val="center"/>
          </w:tcPr>
          <w:p w14:paraId="0ED7CEBF" w14:textId="203110FE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52</w:t>
            </w:r>
            <w:r>
              <w:t>.</w:t>
            </w:r>
            <w:r w:rsidRPr="00AE0561">
              <w:t xml:space="preserve">832 </w:t>
            </w:r>
          </w:p>
        </w:tc>
        <w:tc>
          <w:tcPr>
            <w:tcW w:w="992" w:type="dxa"/>
            <w:vAlign w:val="center"/>
          </w:tcPr>
          <w:p w14:paraId="082323FF" w14:textId="7477A33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5%</w:t>
            </w:r>
          </w:p>
        </w:tc>
        <w:tc>
          <w:tcPr>
            <w:tcW w:w="980" w:type="dxa"/>
            <w:vAlign w:val="center"/>
          </w:tcPr>
          <w:p w14:paraId="4728A05D" w14:textId="69CF86D8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3</w:t>
            </w:r>
            <w:r>
              <w:t>,</w:t>
            </w:r>
            <w:r w:rsidRPr="00AE0561">
              <w:t>2%</w:t>
            </w:r>
          </w:p>
        </w:tc>
      </w:tr>
      <w:tr w:rsidR="00630F83" w:rsidRPr="00AA1785" w14:paraId="655DA9F9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2A9052BD" w14:textId="7A9F1237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Hàn Quốc</w:t>
            </w:r>
          </w:p>
        </w:tc>
        <w:tc>
          <w:tcPr>
            <w:tcW w:w="1326" w:type="dxa"/>
            <w:vAlign w:val="center"/>
          </w:tcPr>
          <w:p w14:paraId="7DC2E736" w14:textId="3A998E00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</w:t>
            </w:r>
            <w:r>
              <w:t>.</w:t>
            </w:r>
            <w:r w:rsidRPr="00AE0561">
              <w:t xml:space="preserve">907 </w:t>
            </w:r>
          </w:p>
        </w:tc>
        <w:tc>
          <w:tcPr>
            <w:tcW w:w="1810" w:type="dxa"/>
            <w:vAlign w:val="center"/>
          </w:tcPr>
          <w:p w14:paraId="392CF88E" w14:textId="2AECEBD6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39</w:t>
            </w:r>
            <w:r>
              <w:t>.</w:t>
            </w:r>
            <w:r w:rsidRPr="00AE0561">
              <w:t xml:space="preserve">281 </w:t>
            </w:r>
          </w:p>
        </w:tc>
        <w:tc>
          <w:tcPr>
            <w:tcW w:w="1559" w:type="dxa"/>
            <w:vAlign w:val="center"/>
          </w:tcPr>
          <w:p w14:paraId="0D4835D5" w14:textId="175E6D5D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</w:t>
            </w:r>
            <w:r>
              <w:t>.</w:t>
            </w:r>
            <w:r w:rsidRPr="00AE0561">
              <w:t xml:space="preserve">825 </w:t>
            </w:r>
          </w:p>
        </w:tc>
        <w:tc>
          <w:tcPr>
            <w:tcW w:w="1418" w:type="dxa"/>
            <w:vAlign w:val="center"/>
          </w:tcPr>
          <w:p w14:paraId="2645E27B" w14:textId="4E109FCA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48</w:t>
            </w:r>
            <w:r>
              <w:t>.</w:t>
            </w:r>
            <w:r w:rsidRPr="00AE0561">
              <w:t xml:space="preserve">822 </w:t>
            </w:r>
          </w:p>
        </w:tc>
        <w:tc>
          <w:tcPr>
            <w:tcW w:w="992" w:type="dxa"/>
            <w:vAlign w:val="center"/>
          </w:tcPr>
          <w:p w14:paraId="620E41B4" w14:textId="151F2FF9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3</w:t>
            </w:r>
            <w:r>
              <w:t>,</w:t>
            </w:r>
            <w:r w:rsidRPr="00AE0561">
              <w:t>0%</w:t>
            </w:r>
          </w:p>
        </w:tc>
        <w:tc>
          <w:tcPr>
            <w:tcW w:w="980" w:type="dxa"/>
            <w:vAlign w:val="center"/>
          </w:tcPr>
          <w:p w14:paraId="57FB78FF" w14:textId="157B1ACF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9%</w:t>
            </w:r>
          </w:p>
        </w:tc>
      </w:tr>
      <w:tr w:rsidR="00630F83" w:rsidRPr="00AA1785" w14:paraId="73C49D1B" w14:textId="77777777" w:rsidTr="00072542">
        <w:trPr>
          <w:trHeight w:val="369"/>
        </w:trPr>
        <w:tc>
          <w:tcPr>
            <w:tcW w:w="1542" w:type="dxa"/>
            <w:vAlign w:val="center"/>
          </w:tcPr>
          <w:p w14:paraId="554E9F68" w14:textId="1EB32F31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>
              <w:rPr>
                <w:rFonts w:cs="Arial"/>
                <w:szCs w:val="22"/>
              </w:rPr>
              <w:t>Ai Cập</w:t>
            </w:r>
          </w:p>
        </w:tc>
        <w:tc>
          <w:tcPr>
            <w:tcW w:w="1326" w:type="dxa"/>
            <w:vAlign w:val="center"/>
          </w:tcPr>
          <w:p w14:paraId="44462C7A" w14:textId="63CE3426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</w:t>
            </w:r>
            <w:r>
              <w:t>.</w:t>
            </w:r>
            <w:r w:rsidRPr="00AE0561">
              <w:t xml:space="preserve">255 </w:t>
            </w:r>
          </w:p>
        </w:tc>
        <w:tc>
          <w:tcPr>
            <w:tcW w:w="1810" w:type="dxa"/>
            <w:vAlign w:val="center"/>
          </w:tcPr>
          <w:p w14:paraId="53251A0A" w14:textId="18B788A1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25</w:t>
            </w:r>
            <w:r>
              <w:t>.</w:t>
            </w:r>
            <w:r w:rsidRPr="00AE0561">
              <w:t xml:space="preserve">834 </w:t>
            </w:r>
          </w:p>
        </w:tc>
        <w:tc>
          <w:tcPr>
            <w:tcW w:w="1559" w:type="dxa"/>
            <w:vAlign w:val="center"/>
          </w:tcPr>
          <w:p w14:paraId="5164C3AE" w14:textId="5293944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5</w:t>
            </w:r>
            <w:r>
              <w:t>.</w:t>
            </w:r>
            <w:r w:rsidRPr="00AE0561">
              <w:t xml:space="preserve">419 </w:t>
            </w:r>
          </w:p>
        </w:tc>
        <w:tc>
          <w:tcPr>
            <w:tcW w:w="1418" w:type="dxa"/>
            <w:vAlign w:val="center"/>
          </w:tcPr>
          <w:p w14:paraId="21B3C015" w14:textId="3C85EAD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41</w:t>
            </w:r>
            <w:r>
              <w:t>.</w:t>
            </w:r>
            <w:r w:rsidRPr="00AE0561">
              <w:t xml:space="preserve">200 </w:t>
            </w:r>
          </w:p>
        </w:tc>
        <w:tc>
          <w:tcPr>
            <w:tcW w:w="992" w:type="dxa"/>
            <w:vAlign w:val="center"/>
          </w:tcPr>
          <w:p w14:paraId="07DC9F41" w14:textId="38052CDF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0%</w:t>
            </w:r>
          </w:p>
        </w:tc>
        <w:tc>
          <w:tcPr>
            <w:tcW w:w="980" w:type="dxa"/>
            <w:vAlign w:val="center"/>
          </w:tcPr>
          <w:p w14:paraId="35D627E0" w14:textId="7B46755D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5%</w:t>
            </w:r>
          </w:p>
        </w:tc>
      </w:tr>
      <w:tr w:rsidR="00630F83" w:rsidRPr="00AA1785" w14:paraId="3516BAB9" w14:textId="77777777" w:rsidTr="00072542">
        <w:trPr>
          <w:trHeight w:val="369"/>
        </w:trPr>
        <w:tc>
          <w:tcPr>
            <w:tcW w:w="1542" w:type="dxa"/>
            <w:tcBorders>
              <w:bottom w:val="single" w:sz="18" w:space="0" w:color="8AB833" w:themeColor="accent2"/>
            </w:tcBorders>
            <w:vAlign w:val="center"/>
          </w:tcPr>
          <w:p w14:paraId="58CC01C1" w14:textId="0BC3FBB2" w:rsidR="00630F83" w:rsidRPr="00AA1785" w:rsidRDefault="00630F83" w:rsidP="00072542">
            <w:pPr>
              <w:jc w:val="lef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Nga</w:t>
            </w:r>
          </w:p>
        </w:tc>
        <w:tc>
          <w:tcPr>
            <w:tcW w:w="1326" w:type="dxa"/>
            <w:tcBorders>
              <w:bottom w:val="single" w:sz="18" w:space="0" w:color="8AB833" w:themeColor="accent2"/>
            </w:tcBorders>
            <w:vAlign w:val="center"/>
          </w:tcPr>
          <w:p w14:paraId="256C2726" w14:textId="05A0A94B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6</w:t>
            </w:r>
            <w:r>
              <w:t>.</w:t>
            </w:r>
            <w:r w:rsidRPr="00AE0561">
              <w:t xml:space="preserve">205 </w:t>
            </w:r>
          </w:p>
        </w:tc>
        <w:tc>
          <w:tcPr>
            <w:tcW w:w="1810" w:type="dxa"/>
            <w:tcBorders>
              <w:bottom w:val="single" w:sz="18" w:space="0" w:color="8AB833" w:themeColor="accent2"/>
            </w:tcBorders>
            <w:vAlign w:val="center"/>
          </w:tcPr>
          <w:p w14:paraId="4126B512" w14:textId="1F8CAA12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33</w:t>
            </w:r>
            <w:r>
              <w:t>.</w:t>
            </w:r>
            <w:r w:rsidRPr="00AE0561">
              <w:t xml:space="preserve">228 </w:t>
            </w:r>
          </w:p>
        </w:tc>
        <w:tc>
          <w:tcPr>
            <w:tcW w:w="1559" w:type="dxa"/>
            <w:tcBorders>
              <w:bottom w:val="single" w:sz="18" w:space="0" w:color="8AB833" w:themeColor="accent2"/>
            </w:tcBorders>
            <w:vAlign w:val="center"/>
          </w:tcPr>
          <w:p w14:paraId="04FD4C55" w14:textId="3085D30E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4</w:t>
            </w:r>
            <w:r>
              <w:t>.</w:t>
            </w:r>
            <w:r w:rsidRPr="00AE0561">
              <w:t xml:space="preserve">926 </w:t>
            </w:r>
          </w:p>
        </w:tc>
        <w:tc>
          <w:tcPr>
            <w:tcW w:w="1418" w:type="dxa"/>
            <w:tcBorders>
              <w:bottom w:val="single" w:sz="18" w:space="0" w:color="8AB833" w:themeColor="accent2"/>
            </w:tcBorders>
            <w:vAlign w:val="center"/>
          </w:tcPr>
          <w:p w14:paraId="046615BA" w14:textId="76A995B4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 xml:space="preserve"> 40</w:t>
            </w:r>
            <w:r>
              <w:t>.</w:t>
            </w:r>
            <w:r w:rsidRPr="00AE0561">
              <w:t xml:space="preserve">784 </w:t>
            </w:r>
          </w:p>
        </w:tc>
        <w:tc>
          <w:tcPr>
            <w:tcW w:w="992" w:type="dxa"/>
            <w:tcBorders>
              <w:bottom w:val="single" w:sz="18" w:space="0" w:color="8AB833" w:themeColor="accent2"/>
            </w:tcBorders>
            <w:vAlign w:val="center"/>
          </w:tcPr>
          <w:p w14:paraId="5B5C2090" w14:textId="6EC661FC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5%</w:t>
            </w:r>
          </w:p>
        </w:tc>
        <w:tc>
          <w:tcPr>
            <w:tcW w:w="980" w:type="dxa"/>
            <w:tcBorders>
              <w:bottom w:val="single" w:sz="18" w:space="0" w:color="8AB833" w:themeColor="accent2"/>
            </w:tcBorders>
            <w:vAlign w:val="center"/>
          </w:tcPr>
          <w:p w14:paraId="785A23A7" w14:textId="4FD8265E" w:rsidR="00630F83" w:rsidRPr="00AA1785" w:rsidRDefault="00630F83" w:rsidP="00072542">
            <w:pPr>
              <w:jc w:val="right"/>
              <w:rPr>
                <w:rFonts w:cs="Arial"/>
                <w:szCs w:val="22"/>
                <w:lang w:val="vi-VN"/>
              </w:rPr>
            </w:pPr>
            <w:r w:rsidRPr="00AE0561">
              <w:t>2</w:t>
            </w:r>
            <w:r>
              <w:t>,</w:t>
            </w:r>
            <w:r w:rsidRPr="00AE0561">
              <w:t>5%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