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14.2: Sản lượng gỗ khai thác theo vùng (nghìn m3)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515"/>
        <w:gridCol w:w="1228"/>
        <w:gridCol w:w="1228"/>
        <w:gridCol w:w="1210"/>
        <w:gridCol w:w="1228"/>
        <w:gridCol w:w="1228"/>
      </w:tblGrid>
      <w:tr w:rsidR="000C14AC" w:rsidRPr="00AA1785" w14:paraId="0E652E2C" w14:textId="29B218C9" w:rsidTr="000C1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tcW w:w="1824" w:type="pct"/>
            <w:noWrap/>
            <w:vAlign w:val="center"/>
            <w:hideMark/>
          </w:tcPr>
          <w:p w14:paraId="562C711D" w14:textId="77777777" w:rsidR="000C14AC" w:rsidRPr="00AA1785" w:rsidRDefault="000C14AC" w:rsidP="000C14AC">
            <w:pPr>
              <w:jc w:val="left"/>
              <w:rPr>
                <w:rFonts w:cs="Arial"/>
                <w:szCs w:val="22"/>
              </w:rPr>
            </w:pPr>
          </w:p>
        </w:tc>
        <w:tc>
          <w:tcPr>
            <w:tcW w:w="637" w:type="pct"/>
            <w:noWrap/>
            <w:vAlign w:val="center"/>
            <w:hideMark/>
          </w:tcPr>
          <w:p w14:paraId="01FC5050" w14:textId="32E1B330" w:rsidR="000C14AC" w:rsidRPr="00AA1785" w:rsidRDefault="000C14AC" w:rsidP="000C14A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37" w:type="pct"/>
            <w:noWrap/>
            <w:vAlign w:val="center"/>
            <w:hideMark/>
          </w:tcPr>
          <w:p w14:paraId="47A1BA52" w14:textId="08366F52" w:rsidR="000C14AC" w:rsidRPr="00AA1785" w:rsidRDefault="000C14AC" w:rsidP="000C14A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28" w:type="pct"/>
            <w:noWrap/>
            <w:vAlign w:val="center"/>
            <w:hideMark/>
          </w:tcPr>
          <w:p w14:paraId="2275AA8B" w14:textId="1AE223F7" w:rsidR="000C14AC" w:rsidRPr="00AA1785" w:rsidRDefault="000C14AC" w:rsidP="000C14A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37" w:type="pct"/>
            <w:noWrap/>
            <w:vAlign w:val="center"/>
            <w:hideMark/>
          </w:tcPr>
          <w:p w14:paraId="171C5D4E" w14:textId="0D22515B" w:rsidR="000C14AC" w:rsidRPr="00AA1785" w:rsidRDefault="000C14AC" w:rsidP="000C14A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637" w:type="pct"/>
            <w:noWrap/>
            <w:vAlign w:val="center"/>
            <w:hideMark/>
          </w:tcPr>
          <w:p w14:paraId="363445C4" w14:textId="7C7474AD" w:rsidR="000C14AC" w:rsidRPr="00AA1785" w:rsidRDefault="000C14AC" w:rsidP="000C14AC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</w:t>
            </w:r>
            <w:r>
              <w:rPr>
                <w:rFonts w:cs="Arial"/>
                <w:b/>
                <w:bCs/>
                <w:szCs w:val="22"/>
              </w:rPr>
              <w:t>4</w:t>
            </w:r>
          </w:p>
        </w:tc>
      </w:tr>
      <w:tr w:rsidR="000C14AC" w:rsidRPr="00AA1785" w14:paraId="01F9452A" w14:textId="79CAE93D" w:rsidTr="000C14AC">
        <w:trPr>
          <w:trHeight w:val="455"/>
        </w:trPr>
        <w:tc>
          <w:tcPr>
            <w:tcW w:w="1824" w:type="pct"/>
            <w:noWrap/>
            <w:vAlign w:val="center"/>
            <w:hideMark/>
          </w:tcPr>
          <w:p w14:paraId="5AA909C7" w14:textId="2C12F176" w:rsidR="000C14AC" w:rsidRPr="00AA1785" w:rsidRDefault="000C14AC" w:rsidP="000C14AC">
            <w:pPr>
              <w:jc w:val="left"/>
              <w:rPr>
                <w:rFonts w:cs="Arial"/>
                <w:szCs w:val="22"/>
              </w:rPr>
            </w:pPr>
            <w:r w:rsidRPr="008E445C">
              <w:t>Cả nước</w:t>
            </w:r>
          </w:p>
        </w:tc>
        <w:tc>
          <w:tcPr>
            <w:tcW w:w="637" w:type="pct"/>
            <w:noWrap/>
            <w:vAlign w:val="center"/>
            <w:hideMark/>
          </w:tcPr>
          <w:p w14:paraId="21E8EF30" w14:textId="5E4DAB33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17.178,9 </w:t>
            </w:r>
          </w:p>
        </w:tc>
        <w:tc>
          <w:tcPr>
            <w:tcW w:w="637" w:type="pct"/>
            <w:noWrap/>
            <w:vAlign w:val="center"/>
            <w:hideMark/>
          </w:tcPr>
          <w:p w14:paraId="002CBA64" w14:textId="745566FD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18.391,4 </w:t>
            </w:r>
          </w:p>
        </w:tc>
        <w:tc>
          <w:tcPr>
            <w:tcW w:w="628" w:type="pct"/>
            <w:noWrap/>
            <w:vAlign w:val="center"/>
            <w:hideMark/>
          </w:tcPr>
          <w:p w14:paraId="4EF73969" w14:textId="07A48DED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20.119,1 </w:t>
            </w:r>
          </w:p>
        </w:tc>
        <w:tc>
          <w:tcPr>
            <w:tcW w:w="637" w:type="pct"/>
            <w:noWrap/>
            <w:vAlign w:val="center"/>
            <w:hideMark/>
          </w:tcPr>
          <w:p w14:paraId="7D625BFE" w14:textId="522DF3CF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21.632,3 </w:t>
            </w:r>
          </w:p>
        </w:tc>
        <w:tc>
          <w:tcPr>
            <w:tcW w:w="637" w:type="pct"/>
            <w:noWrap/>
            <w:vAlign w:val="center"/>
            <w:hideMark/>
          </w:tcPr>
          <w:p w14:paraId="41700840" w14:textId="3C0645A4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23.968,3 </w:t>
            </w:r>
          </w:p>
        </w:tc>
      </w:tr>
      <w:tr w:rsidR="000C14AC" w:rsidRPr="00AA1785" w14:paraId="24FB2E08" w14:textId="00BFA75E" w:rsidTr="000C14AC">
        <w:trPr>
          <w:trHeight w:val="455"/>
        </w:trPr>
        <w:tc>
          <w:tcPr>
            <w:tcW w:w="1824" w:type="pct"/>
            <w:noWrap/>
            <w:vAlign w:val="center"/>
            <w:hideMark/>
          </w:tcPr>
          <w:p w14:paraId="52DEFB6D" w14:textId="44336FDC" w:rsidR="000C14AC" w:rsidRPr="00AA1785" w:rsidRDefault="000C14AC" w:rsidP="000C14AC">
            <w:pPr>
              <w:jc w:val="left"/>
              <w:rPr>
                <w:rFonts w:cs="Arial"/>
                <w:szCs w:val="22"/>
              </w:rPr>
            </w:pPr>
            <w:r w:rsidRPr="008E445C">
              <w:t>Đồng bằng sông Hồng</w:t>
            </w:r>
          </w:p>
        </w:tc>
        <w:tc>
          <w:tcPr>
            <w:tcW w:w="637" w:type="pct"/>
            <w:noWrap/>
            <w:vAlign w:val="center"/>
            <w:hideMark/>
          </w:tcPr>
          <w:p w14:paraId="4F607405" w14:textId="1EEAB5D9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1.159,0 </w:t>
            </w:r>
          </w:p>
        </w:tc>
        <w:tc>
          <w:tcPr>
            <w:tcW w:w="637" w:type="pct"/>
            <w:noWrap/>
            <w:vAlign w:val="center"/>
            <w:hideMark/>
          </w:tcPr>
          <w:p w14:paraId="424FB21E" w14:textId="4E4B48FE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1.427,4 </w:t>
            </w:r>
          </w:p>
        </w:tc>
        <w:tc>
          <w:tcPr>
            <w:tcW w:w="628" w:type="pct"/>
            <w:noWrap/>
            <w:vAlign w:val="center"/>
            <w:hideMark/>
          </w:tcPr>
          <w:p w14:paraId="0670FBA0" w14:textId="5355B443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1.665,4 </w:t>
            </w:r>
          </w:p>
        </w:tc>
        <w:tc>
          <w:tcPr>
            <w:tcW w:w="637" w:type="pct"/>
            <w:noWrap/>
            <w:vAlign w:val="center"/>
            <w:hideMark/>
          </w:tcPr>
          <w:p w14:paraId="3771CA9E" w14:textId="5B08A040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1.777,7 </w:t>
            </w:r>
          </w:p>
        </w:tc>
        <w:tc>
          <w:tcPr>
            <w:tcW w:w="637" w:type="pct"/>
            <w:noWrap/>
            <w:vAlign w:val="center"/>
            <w:hideMark/>
          </w:tcPr>
          <w:p w14:paraId="2376F0A8" w14:textId="7EA693BD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2.275,1 </w:t>
            </w:r>
          </w:p>
        </w:tc>
      </w:tr>
      <w:tr w:rsidR="000C14AC" w:rsidRPr="00AA1785" w14:paraId="640733A9" w14:textId="19FF80DF" w:rsidTr="000C14AC">
        <w:trPr>
          <w:trHeight w:val="455"/>
        </w:trPr>
        <w:tc>
          <w:tcPr>
            <w:tcW w:w="1824" w:type="pct"/>
            <w:noWrap/>
            <w:vAlign w:val="center"/>
            <w:hideMark/>
          </w:tcPr>
          <w:p w14:paraId="5321A9F1" w14:textId="351754BD" w:rsidR="000C14AC" w:rsidRPr="00AA1785" w:rsidRDefault="000C14AC" w:rsidP="000C14AC">
            <w:pPr>
              <w:jc w:val="left"/>
              <w:rPr>
                <w:rFonts w:cs="Arial"/>
                <w:szCs w:val="22"/>
              </w:rPr>
            </w:pPr>
            <w:r w:rsidRPr="008E445C">
              <w:t>Trung du và miền núi phía Bắc</w:t>
            </w:r>
          </w:p>
        </w:tc>
        <w:tc>
          <w:tcPr>
            <w:tcW w:w="637" w:type="pct"/>
            <w:noWrap/>
            <w:vAlign w:val="center"/>
            <w:hideMark/>
          </w:tcPr>
          <w:p w14:paraId="4D8175DD" w14:textId="27D8685C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3.778,3 </w:t>
            </w:r>
          </w:p>
        </w:tc>
        <w:tc>
          <w:tcPr>
            <w:tcW w:w="637" w:type="pct"/>
            <w:noWrap/>
            <w:vAlign w:val="center"/>
            <w:hideMark/>
          </w:tcPr>
          <w:p w14:paraId="7A938E07" w14:textId="08581830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4.106,9 </w:t>
            </w:r>
          </w:p>
        </w:tc>
        <w:tc>
          <w:tcPr>
            <w:tcW w:w="628" w:type="pct"/>
            <w:noWrap/>
            <w:vAlign w:val="center"/>
            <w:hideMark/>
          </w:tcPr>
          <w:p w14:paraId="09BC8E38" w14:textId="62FC7C00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4.382,2 </w:t>
            </w:r>
          </w:p>
        </w:tc>
        <w:tc>
          <w:tcPr>
            <w:tcW w:w="637" w:type="pct"/>
            <w:noWrap/>
            <w:vAlign w:val="center"/>
            <w:hideMark/>
          </w:tcPr>
          <w:p w14:paraId="21A8AE92" w14:textId="7B24D748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5.207,1 </w:t>
            </w:r>
          </w:p>
        </w:tc>
        <w:tc>
          <w:tcPr>
            <w:tcW w:w="637" w:type="pct"/>
            <w:noWrap/>
            <w:vAlign w:val="center"/>
            <w:hideMark/>
          </w:tcPr>
          <w:p w14:paraId="5F3DE1AB" w14:textId="46E42646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5.602,2 </w:t>
            </w:r>
          </w:p>
        </w:tc>
      </w:tr>
      <w:tr w:rsidR="000C14AC" w:rsidRPr="00AA1785" w14:paraId="42D1A0B6" w14:textId="611EF42C" w:rsidTr="000C14AC">
        <w:trPr>
          <w:trHeight w:val="455"/>
        </w:trPr>
        <w:tc>
          <w:tcPr>
            <w:tcW w:w="1824" w:type="pct"/>
            <w:noWrap/>
            <w:vAlign w:val="center"/>
            <w:hideMark/>
          </w:tcPr>
          <w:p w14:paraId="0355D2BC" w14:textId="5D8EAF85" w:rsidR="000C14AC" w:rsidRPr="00AA1785" w:rsidRDefault="000C14AC" w:rsidP="000C14AC">
            <w:pPr>
              <w:jc w:val="left"/>
              <w:rPr>
                <w:rFonts w:cs="Arial"/>
                <w:szCs w:val="22"/>
              </w:rPr>
            </w:pPr>
            <w:r w:rsidRPr="008E445C">
              <w:t>Bắc Trung Bộ</w:t>
            </w:r>
          </w:p>
        </w:tc>
        <w:tc>
          <w:tcPr>
            <w:tcW w:w="637" w:type="pct"/>
            <w:noWrap/>
            <w:vAlign w:val="center"/>
            <w:hideMark/>
          </w:tcPr>
          <w:p w14:paraId="0E821ED6" w14:textId="33C89DF8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4.507,8 </w:t>
            </w:r>
          </w:p>
        </w:tc>
        <w:tc>
          <w:tcPr>
            <w:tcW w:w="637" w:type="pct"/>
            <w:noWrap/>
            <w:vAlign w:val="center"/>
            <w:hideMark/>
          </w:tcPr>
          <w:p w14:paraId="30E5B57C" w14:textId="4CAAC77E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4.787,1 </w:t>
            </w:r>
          </w:p>
        </w:tc>
        <w:tc>
          <w:tcPr>
            <w:tcW w:w="628" w:type="pct"/>
            <w:noWrap/>
            <w:vAlign w:val="center"/>
            <w:hideMark/>
          </w:tcPr>
          <w:p w14:paraId="7770234B" w14:textId="6BAAE3FD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5.335,6 </w:t>
            </w:r>
          </w:p>
        </w:tc>
        <w:tc>
          <w:tcPr>
            <w:tcW w:w="637" w:type="pct"/>
            <w:noWrap/>
            <w:vAlign w:val="center"/>
            <w:hideMark/>
          </w:tcPr>
          <w:p w14:paraId="2406FEDE" w14:textId="19859914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5.540,7 </w:t>
            </w:r>
          </w:p>
        </w:tc>
        <w:tc>
          <w:tcPr>
            <w:tcW w:w="637" w:type="pct"/>
            <w:noWrap/>
            <w:vAlign w:val="center"/>
            <w:hideMark/>
          </w:tcPr>
          <w:p w14:paraId="3B6C3FA0" w14:textId="1787B12C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6.251,6 </w:t>
            </w:r>
          </w:p>
        </w:tc>
      </w:tr>
      <w:tr w:rsidR="000C14AC" w:rsidRPr="00AA1785" w14:paraId="01EACA83" w14:textId="7D45BC5F" w:rsidTr="000C14AC">
        <w:trPr>
          <w:trHeight w:val="455"/>
        </w:trPr>
        <w:tc>
          <w:tcPr>
            <w:tcW w:w="1824" w:type="pct"/>
            <w:noWrap/>
            <w:vAlign w:val="center"/>
            <w:hideMark/>
          </w:tcPr>
          <w:p w14:paraId="7F0F39CF" w14:textId="05CA0969" w:rsidR="000C14AC" w:rsidRPr="00AA1785" w:rsidRDefault="000C14AC" w:rsidP="000C14AC">
            <w:pPr>
              <w:jc w:val="left"/>
              <w:rPr>
                <w:rFonts w:cs="Arial"/>
                <w:szCs w:val="22"/>
              </w:rPr>
            </w:pPr>
            <w:r w:rsidRPr="008E445C">
              <w:t>Duyên hải NTB và Tây Nguyên</w:t>
            </w:r>
          </w:p>
        </w:tc>
        <w:tc>
          <w:tcPr>
            <w:tcW w:w="637" w:type="pct"/>
            <w:noWrap/>
            <w:vAlign w:val="center"/>
            <w:hideMark/>
          </w:tcPr>
          <w:p w14:paraId="0629B649" w14:textId="1AA30DA2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6.459,7 </w:t>
            </w:r>
          </w:p>
        </w:tc>
        <w:tc>
          <w:tcPr>
            <w:tcW w:w="637" w:type="pct"/>
            <w:noWrap/>
            <w:vAlign w:val="center"/>
            <w:hideMark/>
          </w:tcPr>
          <w:p w14:paraId="0942BA35" w14:textId="71A4564C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6.821,4 </w:t>
            </w:r>
          </w:p>
        </w:tc>
        <w:tc>
          <w:tcPr>
            <w:tcW w:w="628" w:type="pct"/>
            <w:noWrap/>
            <w:vAlign w:val="center"/>
            <w:hideMark/>
          </w:tcPr>
          <w:p w14:paraId="5FEE32C2" w14:textId="48AA0109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7.309,1 </w:t>
            </w:r>
          </w:p>
        </w:tc>
        <w:tc>
          <w:tcPr>
            <w:tcW w:w="637" w:type="pct"/>
            <w:noWrap/>
            <w:vAlign w:val="center"/>
            <w:hideMark/>
          </w:tcPr>
          <w:p w14:paraId="501E1C76" w14:textId="589C0402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7.662,8 </w:t>
            </w:r>
          </w:p>
        </w:tc>
        <w:tc>
          <w:tcPr>
            <w:tcW w:w="637" w:type="pct"/>
            <w:noWrap/>
            <w:vAlign w:val="center"/>
            <w:hideMark/>
          </w:tcPr>
          <w:p w14:paraId="2E36A87F" w14:textId="2264C2CE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8.190,9 </w:t>
            </w:r>
          </w:p>
        </w:tc>
      </w:tr>
      <w:tr w:rsidR="000C14AC" w:rsidRPr="00AA1785" w14:paraId="5494177E" w14:textId="182041A6" w:rsidTr="000C14AC">
        <w:trPr>
          <w:trHeight w:val="455"/>
        </w:trPr>
        <w:tc>
          <w:tcPr>
            <w:tcW w:w="1824" w:type="pct"/>
            <w:noWrap/>
            <w:vAlign w:val="center"/>
            <w:hideMark/>
          </w:tcPr>
          <w:p w14:paraId="2767A3D0" w14:textId="1490237F" w:rsidR="000C14AC" w:rsidRPr="00AA1785" w:rsidRDefault="000C14AC" w:rsidP="000C14AC">
            <w:pPr>
              <w:jc w:val="left"/>
              <w:rPr>
                <w:rFonts w:cs="Arial"/>
                <w:szCs w:val="22"/>
              </w:rPr>
            </w:pPr>
            <w:r w:rsidRPr="008E445C">
              <w:t>Đông Nam Bộ</w:t>
            </w:r>
          </w:p>
        </w:tc>
        <w:tc>
          <w:tcPr>
            <w:tcW w:w="637" w:type="pct"/>
            <w:noWrap/>
            <w:vAlign w:val="center"/>
            <w:hideMark/>
          </w:tcPr>
          <w:p w14:paraId="4E041A16" w14:textId="57478484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606,9 </w:t>
            </w:r>
          </w:p>
        </w:tc>
        <w:tc>
          <w:tcPr>
            <w:tcW w:w="637" w:type="pct"/>
            <w:noWrap/>
            <w:vAlign w:val="center"/>
            <w:hideMark/>
          </w:tcPr>
          <w:p w14:paraId="0E699F54" w14:textId="205ABDD5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591,1 </w:t>
            </w:r>
          </w:p>
        </w:tc>
        <w:tc>
          <w:tcPr>
            <w:tcW w:w="628" w:type="pct"/>
            <w:noWrap/>
            <w:vAlign w:val="center"/>
            <w:hideMark/>
          </w:tcPr>
          <w:p w14:paraId="05120B1F" w14:textId="012B7368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671,4 </w:t>
            </w:r>
          </w:p>
        </w:tc>
        <w:tc>
          <w:tcPr>
            <w:tcW w:w="637" w:type="pct"/>
            <w:noWrap/>
            <w:vAlign w:val="center"/>
            <w:hideMark/>
          </w:tcPr>
          <w:p w14:paraId="2041612E" w14:textId="74DB32C4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701,2 </w:t>
            </w:r>
          </w:p>
        </w:tc>
        <w:tc>
          <w:tcPr>
            <w:tcW w:w="637" w:type="pct"/>
            <w:noWrap/>
            <w:vAlign w:val="center"/>
            <w:hideMark/>
          </w:tcPr>
          <w:p w14:paraId="0739EF0A" w14:textId="235A86A7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796,9 </w:t>
            </w:r>
          </w:p>
        </w:tc>
      </w:tr>
      <w:tr w:rsidR="000C14AC" w:rsidRPr="00AA1785" w14:paraId="767271C0" w14:textId="4BA2BDF3" w:rsidTr="000C14AC">
        <w:trPr>
          <w:trHeight w:val="455"/>
        </w:trPr>
        <w:tc>
          <w:tcPr>
            <w:tcW w:w="182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05613D7" w14:textId="27634B91" w:rsidR="000C14AC" w:rsidRPr="00AA1785" w:rsidRDefault="000C14AC" w:rsidP="000C14AC">
            <w:pPr>
              <w:jc w:val="left"/>
              <w:rPr>
                <w:rFonts w:cs="Arial"/>
                <w:szCs w:val="22"/>
              </w:rPr>
            </w:pPr>
            <w:r w:rsidRPr="008E445C">
              <w:t>Đồng bằng sông Cửu Long</w:t>
            </w:r>
          </w:p>
        </w:tc>
        <w:tc>
          <w:tcPr>
            <w:tcW w:w="63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143FB7F" w14:textId="444E968E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667,2 </w:t>
            </w:r>
          </w:p>
        </w:tc>
        <w:tc>
          <w:tcPr>
            <w:tcW w:w="63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813E930" w14:textId="169BD8A1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657,5 </w:t>
            </w:r>
          </w:p>
        </w:tc>
        <w:tc>
          <w:tcPr>
            <w:tcW w:w="62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EE5BD2A" w14:textId="6537BA38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755,4 </w:t>
            </w:r>
          </w:p>
        </w:tc>
        <w:tc>
          <w:tcPr>
            <w:tcW w:w="63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E96CF4C" w14:textId="00CF762D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742,8 </w:t>
            </w:r>
          </w:p>
        </w:tc>
        <w:tc>
          <w:tcPr>
            <w:tcW w:w="63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A9B64AF" w14:textId="290A3A17" w:rsidR="000C14AC" w:rsidRPr="00AA1785" w:rsidRDefault="000C14AC" w:rsidP="000C14AC">
            <w:pPr>
              <w:jc w:val="right"/>
              <w:rPr>
                <w:rFonts w:cs="Arial"/>
                <w:szCs w:val="22"/>
              </w:rPr>
            </w:pPr>
            <w:r w:rsidRPr="008E445C">
              <w:t xml:space="preserve"> 851,6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