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aption"/>
      </w:pPr>
      <w:r>
        <w:t>Phát thải từ nguồn giao thông tại thành phố Hải Phòng (tấn/năm)</w:t>
      </w:r>
    </w:p>
    <w:p>
      <w:pPr/>
      <w:r>
        <w:t>Nguồn: Quyết định số 4715/QĐ-UBND ngày 31/12/2022 của Ủy ban nhân dân thành phố Hải Phòng về việc ban hành Kế hoạch quản lý chất lượng môi trường không khí thành phố Hải Phòng giai đoạn 2023 – 2025</w:t>
      </w:r>
    </w:p>
    <w:sectPr w:rsidR="00FC693F" w:rsidRPr="0006063C" w:rsidSect="00034616">
      <w:pgSz w:w="12240" w:h="15840"/>
      <w:pgMar w:top="1440" w:right="1800" w:bottom="1440" w:left="1800" w:header="720" w:footer="720" w:gutter="0"/>
      <w:cols w:space="720"/>
      <w:docGrid w:linePitch="360"/>
    </w:sectPr>
    <w:tbl>
      <w:tblPr>
        <w:tblStyle w:val="ListTable6Colorful-Accent6"/>
        <w:tblW w:w="5000" w:type="pct"/>
        <w:tblLook w:val="04A0" w:firstRow="1" w:lastRow="0" w:firstColumn="1" w:lastColumn="0" w:noHBand="0" w:noVBand="1"/>
      </w:tblPr>
      <w:tblGrid>
        <w:gridCol w:w="1504"/>
        <w:gridCol w:w="1011"/>
        <w:gridCol w:w="1114"/>
        <w:gridCol w:w="924"/>
        <w:gridCol w:w="945"/>
        <w:gridCol w:w="1172"/>
        <w:gridCol w:w="1386"/>
        <w:gridCol w:w="1015"/>
      </w:tblGrid>
      <w:tr w:rsidR="00E83317" w:rsidRPr="00DC56BD" w14:paraId="1E37A505" w14:textId="77777777" w:rsidTr="00D2062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27" w:type="pct"/>
            <w:vMerge w:val="restart"/>
            <w:vAlign w:val="center"/>
          </w:tcPr>
          <w:p w14:paraId="28691B24" w14:textId="77777777" w:rsidR="00E83317" w:rsidRPr="00D20627" w:rsidRDefault="00E83317" w:rsidP="00D20627">
            <w:pPr>
              <w:pStyle w:val="TableParagraph"/>
              <w:spacing w:line="259" w:lineRule="auto"/>
              <w:ind w:left="8"/>
              <w:rPr>
                <w:rFonts w:ascii="Times New Roman" w:hAnsi="Times New Roman"/>
                <w:color w:val="auto"/>
                <w:sz w:val="27"/>
                <w:szCs w:val="27"/>
              </w:rPr>
            </w:pPr>
            <w:r w:rsidRPr="00D20627">
              <w:rPr>
                <w:rFonts w:ascii="Times New Roman" w:hAnsi="Times New Roman"/>
                <w:color w:val="auto"/>
                <w:spacing w:val="-2"/>
                <w:sz w:val="27"/>
                <w:szCs w:val="27"/>
              </w:rPr>
              <w:t>Nguồn</w:t>
            </w:r>
          </w:p>
        </w:tc>
        <w:tc>
          <w:tcPr>
            <w:tcW w:w="3673" w:type="pct"/>
            <w:gridSpan w:val="7"/>
          </w:tcPr>
          <w:p w14:paraId="63430C31" w14:textId="77777777" w:rsidR="00E83317" w:rsidRPr="00FB5A14" w:rsidRDefault="00E83317" w:rsidP="00D6640C">
            <w:pPr>
              <w:pStyle w:val="TableParagraph"/>
              <w:spacing w:line="259" w:lineRule="auto"/>
              <w:ind w:left="16"/>
              <w:cnfStyle w:val="100000000000" w:firstRow="1" w:lastRow="0" w:firstColumn="0" w:lastColumn="0" w:oddVBand="0" w:evenVBand="0" w:oddHBand="0" w:evenHBand="0" w:firstRowFirstColumn="0" w:firstRowLastColumn="0" w:lastRowFirstColumn="0" w:lastRowLastColumn="0"/>
              <w:rPr>
                <w:rFonts w:ascii="Times New Roman" w:hAnsi="Times New Roman"/>
                <w:i/>
                <w:color w:val="auto"/>
                <w:sz w:val="27"/>
                <w:szCs w:val="27"/>
              </w:rPr>
            </w:pPr>
            <w:r w:rsidRPr="00FB5A14">
              <w:rPr>
                <w:rFonts w:ascii="Times New Roman" w:hAnsi="Times New Roman"/>
                <w:color w:val="auto"/>
                <w:sz w:val="27"/>
                <w:szCs w:val="27"/>
              </w:rPr>
              <w:t>Mức</w:t>
            </w:r>
            <w:r w:rsidRPr="00FB5A14">
              <w:rPr>
                <w:rFonts w:ascii="Times New Roman" w:hAnsi="Times New Roman"/>
                <w:color w:val="auto"/>
                <w:spacing w:val="-2"/>
                <w:sz w:val="27"/>
                <w:szCs w:val="27"/>
              </w:rPr>
              <w:t xml:space="preserve"> </w:t>
            </w:r>
            <w:r w:rsidRPr="00FB5A14">
              <w:rPr>
                <w:rFonts w:ascii="Times New Roman" w:hAnsi="Times New Roman"/>
                <w:color w:val="auto"/>
                <w:sz w:val="27"/>
                <w:szCs w:val="27"/>
              </w:rPr>
              <w:t>phát</w:t>
            </w:r>
            <w:r w:rsidRPr="00FB5A14">
              <w:rPr>
                <w:rFonts w:ascii="Times New Roman" w:hAnsi="Times New Roman"/>
                <w:color w:val="auto"/>
                <w:spacing w:val="-1"/>
                <w:sz w:val="27"/>
                <w:szCs w:val="27"/>
              </w:rPr>
              <w:t xml:space="preserve"> </w:t>
            </w:r>
            <w:r w:rsidRPr="00FB5A14">
              <w:rPr>
                <w:rFonts w:ascii="Times New Roman" w:hAnsi="Times New Roman"/>
                <w:color w:val="auto"/>
                <w:sz w:val="27"/>
                <w:szCs w:val="27"/>
              </w:rPr>
              <w:t xml:space="preserve">thải </w:t>
            </w:r>
            <w:r w:rsidRPr="00FB5A14">
              <w:rPr>
                <w:rFonts w:ascii="Times New Roman" w:hAnsi="Times New Roman"/>
                <w:i/>
                <w:color w:val="auto"/>
                <w:spacing w:val="-2"/>
                <w:sz w:val="27"/>
                <w:szCs w:val="27"/>
              </w:rPr>
              <w:t>(tấn/năm)</w:t>
            </w:r>
          </w:p>
        </w:tc>
      </w:tr>
      <w:tr w:rsidR="00E83317" w:rsidRPr="00FB5A14" w14:paraId="74451214" w14:textId="77777777" w:rsidTr="00D6640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27" w:type="pct"/>
            <w:vMerge/>
            <w:shd w:val="clear" w:color="auto" w:fill="auto"/>
          </w:tcPr>
          <w:p w14:paraId="57C275E6" w14:textId="77777777" w:rsidR="00E83317" w:rsidRPr="00D20627" w:rsidRDefault="00E83317" w:rsidP="00D6640C">
            <w:pPr>
              <w:spacing w:line="259" w:lineRule="auto"/>
              <w:rPr>
                <w:rFonts w:ascii="Times New Roman" w:hAnsi="Times New Roman" w:cs="Times New Roman"/>
                <w:b w:val="0"/>
                <w:bCs w:val="0"/>
                <w:color w:val="auto"/>
                <w:sz w:val="27"/>
                <w:szCs w:val="27"/>
              </w:rPr>
            </w:pPr>
          </w:p>
        </w:tc>
        <w:tc>
          <w:tcPr>
            <w:tcW w:w="442" w:type="pct"/>
            <w:shd w:val="clear" w:color="auto" w:fill="auto"/>
          </w:tcPr>
          <w:p w14:paraId="5A31E486" w14:textId="77777777" w:rsidR="00E83317" w:rsidRPr="00FB5A14" w:rsidRDefault="00E83317" w:rsidP="00D6640C">
            <w:pPr>
              <w:pStyle w:val="TableParagraph"/>
              <w:spacing w:line="259" w:lineRule="auto"/>
              <w:ind w:right="121"/>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7"/>
                <w:szCs w:val="27"/>
              </w:rPr>
            </w:pPr>
            <w:r w:rsidRPr="00FB5A14">
              <w:rPr>
                <w:rFonts w:ascii="Times New Roman" w:hAnsi="Times New Roman"/>
                <w:b/>
                <w:color w:val="auto"/>
                <w:spacing w:val="-4"/>
                <w:position w:val="1"/>
                <w:sz w:val="27"/>
                <w:szCs w:val="27"/>
              </w:rPr>
              <w:t>PM</w:t>
            </w:r>
            <w:r w:rsidRPr="00FB5A14">
              <w:rPr>
                <w:rFonts w:ascii="Times New Roman" w:hAnsi="Times New Roman"/>
                <w:b/>
                <w:color w:val="auto"/>
                <w:spacing w:val="-4"/>
                <w:sz w:val="27"/>
                <w:szCs w:val="27"/>
              </w:rPr>
              <w:t>10</w:t>
            </w:r>
          </w:p>
        </w:tc>
        <w:tc>
          <w:tcPr>
            <w:tcW w:w="496" w:type="pct"/>
            <w:shd w:val="clear" w:color="auto" w:fill="auto"/>
          </w:tcPr>
          <w:p w14:paraId="4718DF11" w14:textId="77777777" w:rsidR="00E83317" w:rsidRPr="00FB5A14" w:rsidRDefault="00E83317" w:rsidP="00D6640C">
            <w:pPr>
              <w:pStyle w:val="TableParagraph"/>
              <w:spacing w:line="259" w:lineRule="auto"/>
              <w:ind w:right="150"/>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7"/>
                <w:szCs w:val="27"/>
              </w:rPr>
            </w:pPr>
            <w:r w:rsidRPr="00FB5A14">
              <w:rPr>
                <w:rFonts w:ascii="Times New Roman" w:hAnsi="Times New Roman"/>
                <w:b/>
                <w:color w:val="auto"/>
                <w:spacing w:val="-2"/>
                <w:position w:val="1"/>
                <w:sz w:val="27"/>
                <w:szCs w:val="27"/>
              </w:rPr>
              <w:t>PM</w:t>
            </w:r>
            <w:r w:rsidRPr="00FB5A14">
              <w:rPr>
                <w:rFonts w:ascii="Times New Roman" w:hAnsi="Times New Roman"/>
                <w:b/>
                <w:color w:val="auto"/>
                <w:spacing w:val="-2"/>
                <w:sz w:val="27"/>
                <w:szCs w:val="27"/>
              </w:rPr>
              <w:t>2,5</w:t>
            </w:r>
          </w:p>
        </w:tc>
        <w:tc>
          <w:tcPr>
            <w:tcW w:w="470" w:type="pct"/>
            <w:shd w:val="clear" w:color="auto" w:fill="auto"/>
          </w:tcPr>
          <w:p w14:paraId="203268B8" w14:textId="77777777" w:rsidR="00E83317" w:rsidRPr="00FB5A14" w:rsidRDefault="00E83317" w:rsidP="00D6640C">
            <w:pPr>
              <w:pStyle w:val="TableParagraph"/>
              <w:spacing w:line="259" w:lineRule="auto"/>
              <w:ind w:left="227"/>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7"/>
                <w:szCs w:val="27"/>
              </w:rPr>
            </w:pPr>
            <w:r w:rsidRPr="00FB5A14">
              <w:rPr>
                <w:rFonts w:ascii="Times New Roman" w:hAnsi="Times New Roman"/>
                <w:b/>
                <w:color w:val="auto"/>
                <w:spacing w:val="-5"/>
                <w:position w:val="1"/>
                <w:sz w:val="27"/>
                <w:szCs w:val="27"/>
              </w:rPr>
              <w:t>SO</w:t>
            </w:r>
            <w:r w:rsidRPr="00FB5A14">
              <w:rPr>
                <w:rFonts w:ascii="Times New Roman" w:hAnsi="Times New Roman"/>
                <w:b/>
                <w:color w:val="auto"/>
                <w:spacing w:val="-5"/>
                <w:sz w:val="27"/>
                <w:szCs w:val="27"/>
              </w:rPr>
              <w:t>2</w:t>
            </w:r>
          </w:p>
        </w:tc>
        <w:tc>
          <w:tcPr>
            <w:tcW w:w="468" w:type="pct"/>
            <w:shd w:val="clear" w:color="auto" w:fill="auto"/>
          </w:tcPr>
          <w:p w14:paraId="48E810A4" w14:textId="77777777" w:rsidR="00E83317" w:rsidRPr="00FB5A14" w:rsidRDefault="00E83317" w:rsidP="00D6640C">
            <w:pPr>
              <w:pStyle w:val="TableParagraph"/>
              <w:spacing w:line="259" w:lineRule="auto"/>
              <w:ind w:left="204"/>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7"/>
                <w:szCs w:val="27"/>
              </w:rPr>
            </w:pPr>
            <w:r w:rsidRPr="00FB5A14">
              <w:rPr>
                <w:rFonts w:ascii="Times New Roman" w:hAnsi="Times New Roman"/>
                <w:b/>
                <w:color w:val="auto"/>
                <w:spacing w:val="-5"/>
                <w:position w:val="1"/>
                <w:sz w:val="27"/>
                <w:szCs w:val="27"/>
              </w:rPr>
              <w:t>NO</w:t>
            </w:r>
            <w:r w:rsidRPr="00FB5A14">
              <w:rPr>
                <w:rFonts w:ascii="Times New Roman" w:hAnsi="Times New Roman"/>
                <w:b/>
                <w:color w:val="auto"/>
                <w:spacing w:val="-5"/>
                <w:sz w:val="27"/>
                <w:szCs w:val="27"/>
              </w:rPr>
              <w:t>x</w:t>
            </w:r>
          </w:p>
        </w:tc>
        <w:tc>
          <w:tcPr>
            <w:tcW w:w="585" w:type="pct"/>
            <w:shd w:val="clear" w:color="auto" w:fill="auto"/>
          </w:tcPr>
          <w:p w14:paraId="09D34D75" w14:textId="77777777" w:rsidR="00E83317" w:rsidRPr="00FB5A14" w:rsidRDefault="00E83317" w:rsidP="00D6640C">
            <w:pPr>
              <w:pStyle w:val="TableParagraph"/>
              <w:spacing w:line="259" w:lineRule="auto"/>
              <w:ind w:left="352"/>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7"/>
                <w:szCs w:val="27"/>
              </w:rPr>
            </w:pPr>
            <w:r w:rsidRPr="00FB5A14">
              <w:rPr>
                <w:rFonts w:ascii="Times New Roman" w:hAnsi="Times New Roman"/>
                <w:b/>
                <w:color w:val="auto"/>
                <w:spacing w:val="-5"/>
                <w:sz w:val="27"/>
                <w:szCs w:val="27"/>
              </w:rPr>
              <w:t>CO</w:t>
            </w:r>
          </w:p>
        </w:tc>
        <w:tc>
          <w:tcPr>
            <w:tcW w:w="676" w:type="pct"/>
            <w:shd w:val="clear" w:color="auto" w:fill="auto"/>
          </w:tcPr>
          <w:p w14:paraId="0A4F27DF" w14:textId="77777777" w:rsidR="00E83317" w:rsidRPr="00FB5A14" w:rsidRDefault="00E83317" w:rsidP="00D6640C">
            <w:pPr>
              <w:pStyle w:val="TableParagraph"/>
              <w:spacing w:line="259" w:lineRule="auto"/>
              <w:ind w:right="130"/>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7"/>
                <w:szCs w:val="27"/>
              </w:rPr>
            </w:pPr>
            <w:r w:rsidRPr="00FB5A14">
              <w:rPr>
                <w:rFonts w:ascii="Times New Roman" w:hAnsi="Times New Roman"/>
                <w:b/>
                <w:color w:val="auto"/>
                <w:spacing w:val="-2"/>
                <w:sz w:val="27"/>
                <w:szCs w:val="27"/>
              </w:rPr>
              <w:t>NMVOC</w:t>
            </w:r>
          </w:p>
        </w:tc>
        <w:tc>
          <w:tcPr>
            <w:tcW w:w="536" w:type="pct"/>
            <w:shd w:val="clear" w:color="auto" w:fill="auto"/>
          </w:tcPr>
          <w:p w14:paraId="19B9497D" w14:textId="77777777" w:rsidR="00E83317" w:rsidRPr="00FB5A14" w:rsidRDefault="00E83317" w:rsidP="00D6640C">
            <w:pPr>
              <w:pStyle w:val="TableParagraph"/>
              <w:spacing w:line="259" w:lineRule="auto"/>
              <w:ind w:left="274"/>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7"/>
                <w:szCs w:val="27"/>
              </w:rPr>
            </w:pPr>
            <w:r w:rsidRPr="00FB5A14">
              <w:rPr>
                <w:rFonts w:ascii="Times New Roman" w:hAnsi="Times New Roman"/>
                <w:b/>
                <w:color w:val="auto"/>
                <w:spacing w:val="-5"/>
                <w:position w:val="1"/>
                <w:sz w:val="27"/>
                <w:szCs w:val="27"/>
              </w:rPr>
              <w:t>CH</w:t>
            </w:r>
            <w:r w:rsidRPr="00FB5A14">
              <w:rPr>
                <w:rFonts w:ascii="Times New Roman" w:hAnsi="Times New Roman"/>
                <w:b/>
                <w:color w:val="auto"/>
                <w:spacing w:val="-5"/>
                <w:sz w:val="27"/>
                <w:szCs w:val="27"/>
              </w:rPr>
              <w:t>4</w:t>
            </w:r>
          </w:p>
        </w:tc>
      </w:tr>
      <w:tr w:rsidR="00E83317" w:rsidRPr="00FB5A14" w14:paraId="12ABC308" w14:textId="77777777" w:rsidTr="00D20627">
        <w:trPr>
          <w:trHeight w:val="340"/>
        </w:trPr>
        <w:tc>
          <w:tcPr>
            <w:cnfStyle w:val="001000000000" w:firstRow="0" w:lastRow="0" w:firstColumn="1" w:lastColumn="0" w:oddVBand="0" w:evenVBand="0" w:oddHBand="0" w:evenHBand="0" w:firstRowFirstColumn="0" w:firstRowLastColumn="0" w:lastRowFirstColumn="0" w:lastRowLastColumn="0"/>
            <w:tcW w:w="1327" w:type="pct"/>
          </w:tcPr>
          <w:p w14:paraId="18D38905" w14:textId="77777777" w:rsidR="00E83317" w:rsidRPr="00D20627" w:rsidRDefault="00E83317" w:rsidP="00D6640C">
            <w:pPr>
              <w:pStyle w:val="TableParagraph"/>
              <w:spacing w:line="259" w:lineRule="auto"/>
              <w:ind w:left="108"/>
              <w:rPr>
                <w:rFonts w:ascii="Times New Roman" w:hAnsi="Times New Roman"/>
                <w:b w:val="0"/>
                <w:bCs w:val="0"/>
                <w:color w:val="auto"/>
                <w:sz w:val="27"/>
                <w:szCs w:val="27"/>
              </w:rPr>
            </w:pPr>
            <w:r w:rsidRPr="00D20627">
              <w:rPr>
                <w:rFonts w:ascii="Times New Roman" w:hAnsi="Times New Roman"/>
                <w:b w:val="0"/>
                <w:bCs w:val="0"/>
                <w:color w:val="auto"/>
                <w:sz w:val="27"/>
                <w:szCs w:val="27"/>
              </w:rPr>
              <w:t>Giao</w:t>
            </w:r>
            <w:r w:rsidRPr="00D20627">
              <w:rPr>
                <w:rFonts w:ascii="Times New Roman" w:hAnsi="Times New Roman"/>
                <w:b w:val="0"/>
                <w:bCs w:val="0"/>
                <w:color w:val="auto"/>
                <w:spacing w:val="-2"/>
                <w:sz w:val="27"/>
                <w:szCs w:val="27"/>
              </w:rPr>
              <w:t xml:space="preserve"> </w:t>
            </w:r>
            <w:r w:rsidRPr="00D20627">
              <w:rPr>
                <w:rFonts w:ascii="Times New Roman" w:hAnsi="Times New Roman"/>
                <w:b w:val="0"/>
                <w:bCs w:val="0"/>
                <w:color w:val="auto"/>
                <w:sz w:val="27"/>
                <w:szCs w:val="27"/>
              </w:rPr>
              <w:t>thông</w:t>
            </w:r>
            <w:r w:rsidRPr="00D20627">
              <w:rPr>
                <w:rFonts w:ascii="Times New Roman" w:hAnsi="Times New Roman"/>
                <w:b w:val="0"/>
                <w:bCs w:val="0"/>
                <w:color w:val="auto"/>
                <w:spacing w:val="-2"/>
                <w:sz w:val="27"/>
                <w:szCs w:val="27"/>
              </w:rPr>
              <w:t xml:space="preserve"> </w:t>
            </w:r>
            <w:r w:rsidRPr="00D20627">
              <w:rPr>
                <w:rFonts w:ascii="Times New Roman" w:hAnsi="Times New Roman"/>
                <w:b w:val="0"/>
                <w:bCs w:val="0"/>
                <w:color w:val="auto"/>
                <w:sz w:val="27"/>
                <w:szCs w:val="27"/>
              </w:rPr>
              <w:t>đường</w:t>
            </w:r>
            <w:r w:rsidRPr="00D20627">
              <w:rPr>
                <w:rFonts w:ascii="Times New Roman" w:hAnsi="Times New Roman"/>
                <w:b w:val="0"/>
                <w:bCs w:val="0"/>
                <w:color w:val="auto"/>
                <w:spacing w:val="-3"/>
                <w:sz w:val="27"/>
                <w:szCs w:val="27"/>
              </w:rPr>
              <w:t xml:space="preserve"> </w:t>
            </w:r>
            <w:r w:rsidRPr="00D20627">
              <w:rPr>
                <w:rFonts w:ascii="Times New Roman" w:hAnsi="Times New Roman"/>
                <w:b w:val="0"/>
                <w:bCs w:val="0"/>
                <w:color w:val="auto"/>
                <w:spacing w:val="-5"/>
                <w:sz w:val="27"/>
                <w:szCs w:val="27"/>
              </w:rPr>
              <w:t>bộ</w:t>
            </w:r>
          </w:p>
        </w:tc>
        <w:tc>
          <w:tcPr>
            <w:tcW w:w="442" w:type="pct"/>
            <w:vAlign w:val="center"/>
          </w:tcPr>
          <w:p w14:paraId="063C531F" w14:textId="77777777" w:rsidR="00E83317" w:rsidRPr="00FB5A14" w:rsidRDefault="00E83317" w:rsidP="00D20627">
            <w:pPr>
              <w:pStyle w:val="TableParagraph"/>
              <w:spacing w:line="259" w:lineRule="auto"/>
              <w:ind w:right="9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7"/>
                <w:szCs w:val="27"/>
              </w:rPr>
            </w:pPr>
            <w:r w:rsidRPr="00FB5A14">
              <w:rPr>
                <w:rFonts w:ascii="Times New Roman" w:hAnsi="Times New Roman"/>
                <w:color w:val="auto"/>
                <w:spacing w:val="-2"/>
                <w:sz w:val="27"/>
                <w:szCs w:val="27"/>
              </w:rPr>
              <w:t>4.545</w:t>
            </w:r>
          </w:p>
        </w:tc>
        <w:tc>
          <w:tcPr>
            <w:tcW w:w="496" w:type="pct"/>
            <w:vAlign w:val="center"/>
          </w:tcPr>
          <w:p w14:paraId="534D789E" w14:textId="77777777" w:rsidR="00E83317" w:rsidRPr="00FB5A14" w:rsidRDefault="00E83317" w:rsidP="00D20627">
            <w:pPr>
              <w:pStyle w:val="TableParagraph"/>
              <w:spacing w:line="259" w:lineRule="auto"/>
              <w:ind w:right="9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7"/>
                <w:szCs w:val="27"/>
              </w:rPr>
            </w:pPr>
            <w:r w:rsidRPr="00FB5A14">
              <w:rPr>
                <w:rFonts w:ascii="Times New Roman" w:hAnsi="Times New Roman"/>
                <w:color w:val="auto"/>
                <w:spacing w:val="-2"/>
                <w:sz w:val="27"/>
                <w:szCs w:val="27"/>
              </w:rPr>
              <w:t>4.265</w:t>
            </w:r>
          </w:p>
        </w:tc>
        <w:tc>
          <w:tcPr>
            <w:tcW w:w="470" w:type="pct"/>
            <w:vAlign w:val="center"/>
          </w:tcPr>
          <w:p w14:paraId="5E19339E" w14:textId="77777777" w:rsidR="00E83317" w:rsidRPr="00FB5A14" w:rsidRDefault="00E83317" w:rsidP="00D20627">
            <w:pPr>
              <w:pStyle w:val="TableParagraph"/>
              <w:spacing w:line="259" w:lineRule="auto"/>
              <w:ind w:right="92"/>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7"/>
                <w:szCs w:val="27"/>
              </w:rPr>
            </w:pPr>
            <w:r w:rsidRPr="00FB5A14">
              <w:rPr>
                <w:rFonts w:ascii="Times New Roman" w:hAnsi="Times New Roman"/>
                <w:color w:val="auto"/>
                <w:spacing w:val="-5"/>
                <w:sz w:val="27"/>
                <w:szCs w:val="27"/>
              </w:rPr>
              <w:t>304</w:t>
            </w:r>
          </w:p>
        </w:tc>
        <w:tc>
          <w:tcPr>
            <w:tcW w:w="468" w:type="pct"/>
            <w:vAlign w:val="center"/>
          </w:tcPr>
          <w:p w14:paraId="07DE15A9" w14:textId="77777777" w:rsidR="00E83317" w:rsidRPr="00FB5A14" w:rsidRDefault="00E83317" w:rsidP="00D20627">
            <w:pPr>
              <w:pStyle w:val="TableParagraph"/>
              <w:spacing w:line="259" w:lineRule="auto"/>
              <w:ind w:right="93"/>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7"/>
                <w:szCs w:val="27"/>
              </w:rPr>
            </w:pPr>
            <w:r w:rsidRPr="00FB5A14">
              <w:rPr>
                <w:rFonts w:ascii="Times New Roman" w:hAnsi="Times New Roman"/>
                <w:color w:val="auto"/>
                <w:spacing w:val="-2"/>
                <w:sz w:val="27"/>
                <w:szCs w:val="27"/>
              </w:rPr>
              <w:t>9.194</w:t>
            </w:r>
          </w:p>
        </w:tc>
        <w:tc>
          <w:tcPr>
            <w:tcW w:w="585" w:type="pct"/>
            <w:vAlign w:val="center"/>
          </w:tcPr>
          <w:p w14:paraId="6DF19F07" w14:textId="77777777" w:rsidR="00E83317" w:rsidRPr="00FB5A14" w:rsidRDefault="00E83317" w:rsidP="00D20627">
            <w:pPr>
              <w:pStyle w:val="TableParagraph"/>
              <w:spacing w:line="259" w:lineRule="auto"/>
              <w:ind w:right="92"/>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7"/>
                <w:szCs w:val="27"/>
              </w:rPr>
            </w:pPr>
            <w:r w:rsidRPr="00FB5A14">
              <w:rPr>
                <w:rFonts w:ascii="Times New Roman" w:hAnsi="Times New Roman"/>
                <w:color w:val="auto"/>
                <w:spacing w:val="-2"/>
                <w:sz w:val="27"/>
                <w:szCs w:val="27"/>
              </w:rPr>
              <w:t>118.103</w:t>
            </w:r>
          </w:p>
        </w:tc>
        <w:tc>
          <w:tcPr>
            <w:tcW w:w="676" w:type="pct"/>
            <w:vAlign w:val="center"/>
          </w:tcPr>
          <w:p w14:paraId="696EB6F1" w14:textId="77777777" w:rsidR="00E83317" w:rsidRPr="00FB5A14" w:rsidRDefault="00E83317" w:rsidP="00D20627">
            <w:pPr>
              <w:pStyle w:val="TableParagraph"/>
              <w:spacing w:line="259" w:lineRule="auto"/>
              <w:ind w:right="9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7"/>
                <w:szCs w:val="27"/>
              </w:rPr>
            </w:pPr>
            <w:r w:rsidRPr="00FB5A14">
              <w:rPr>
                <w:rFonts w:ascii="Times New Roman" w:hAnsi="Times New Roman"/>
                <w:color w:val="auto"/>
                <w:spacing w:val="-2"/>
                <w:sz w:val="27"/>
                <w:szCs w:val="27"/>
              </w:rPr>
              <w:t>22.469</w:t>
            </w:r>
          </w:p>
        </w:tc>
        <w:tc>
          <w:tcPr>
            <w:tcW w:w="536" w:type="pct"/>
            <w:vAlign w:val="center"/>
          </w:tcPr>
          <w:p w14:paraId="576D2EDD" w14:textId="77777777" w:rsidR="00E83317" w:rsidRPr="00FB5A14" w:rsidRDefault="00E83317" w:rsidP="00D20627">
            <w:pPr>
              <w:pStyle w:val="TableParagraph"/>
              <w:spacing w:line="259" w:lineRule="auto"/>
              <w:ind w:right="8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7"/>
                <w:szCs w:val="27"/>
              </w:rPr>
            </w:pPr>
            <w:r w:rsidRPr="00FB5A14">
              <w:rPr>
                <w:rFonts w:ascii="Times New Roman" w:hAnsi="Times New Roman"/>
                <w:color w:val="auto"/>
                <w:spacing w:val="-2"/>
                <w:sz w:val="27"/>
                <w:szCs w:val="27"/>
              </w:rPr>
              <w:t>1.613</w:t>
            </w:r>
          </w:p>
        </w:tc>
      </w:tr>
      <w:tr w:rsidR="00E83317" w:rsidRPr="00FB5A14" w14:paraId="55949D6B" w14:textId="77777777" w:rsidTr="00D2062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27" w:type="pct"/>
            <w:shd w:val="clear" w:color="auto" w:fill="auto"/>
          </w:tcPr>
          <w:p w14:paraId="6265CF37" w14:textId="77777777" w:rsidR="00E83317" w:rsidRPr="00D20627" w:rsidRDefault="00E83317" w:rsidP="00D6640C">
            <w:pPr>
              <w:pStyle w:val="TableParagraph"/>
              <w:spacing w:line="259" w:lineRule="auto"/>
              <w:ind w:left="108"/>
              <w:rPr>
                <w:rFonts w:ascii="Times New Roman" w:hAnsi="Times New Roman"/>
                <w:b w:val="0"/>
                <w:bCs w:val="0"/>
                <w:color w:val="auto"/>
                <w:sz w:val="27"/>
                <w:szCs w:val="27"/>
              </w:rPr>
            </w:pPr>
            <w:r w:rsidRPr="00D20627">
              <w:rPr>
                <w:rFonts w:ascii="Times New Roman" w:hAnsi="Times New Roman"/>
                <w:b w:val="0"/>
                <w:bCs w:val="0"/>
                <w:color w:val="auto"/>
                <w:sz w:val="27"/>
                <w:szCs w:val="27"/>
              </w:rPr>
              <w:t>Giao</w:t>
            </w:r>
            <w:r w:rsidRPr="00D20627">
              <w:rPr>
                <w:rFonts w:ascii="Times New Roman" w:hAnsi="Times New Roman"/>
                <w:b w:val="0"/>
                <w:bCs w:val="0"/>
                <w:color w:val="auto"/>
                <w:spacing w:val="-3"/>
                <w:sz w:val="27"/>
                <w:szCs w:val="27"/>
              </w:rPr>
              <w:t xml:space="preserve"> </w:t>
            </w:r>
            <w:r w:rsidRPr="00D20627">
              <w:rPr>
                <w:rFonts w:ascii="Times New Roman" w:hAnsi="Times New Roman"/>
                <w:b w:val="0"/>
                <w:bCs w:val="0"/>
                <w:color w:val="auto"/>
                <w:sz w:val="27"/>
                <w:szCs w:val="27"/>
              </w:rPr>
              <w:t>thông</w:t>
            </w:r>
            <w:r w:rsidRPr="00D20627">
              <w:rPr>
                <w:rFonts w:ascii="Times New Roman" w:hAnsi="Times New Roman"/>
                <w:b w:val="0"/>
                <w:bCs w:val="0"/>
                <w:color w:val="auto"/>
                <w:spacing w:val="-2"/>
                <w:sz w:val="27"/>
                <w:szCs w:val="27"/>
              </w:rPr>
              <w:t xml:space="preserve"> </w:t>
            </w:r>
            <w:r w:rsidRPr="00D20627">
              <w:rPr>
                <w:rFonts w:ascii="Times New Roman" w:hAnsi="Times New Roman"/>
                <w:b w:val="0"/>
                <w:bCs w:val="0"/>
                <w:color w:val="auto"/>
                <w:spacing w:val="-4"/>
                <w:sz w:val="27"/>
                <w:szCs w:val="27"/>
              </w:rPr>
              <w:t>khác</w:t>
            </w:r>
          </w:p>
        </w:tc>
        <w:tc>
          <w:tcPr>
            <w:tcW w:w="442" w:type="pct"/>
            <w:shd w:val="clear" w:color="auto" w:fill="auto"/>
            <w:vAlign w:val="center"/>
          </w:tcPr>
          <w:p w14:paraId="76CB4B7E" w14:textId="77777777" w:rsidR="00E83317" w:rsidRPr="00FB5A14" w:rsidRDefault="00E83317" w:rsidP="00D20627">
            <w:pPr>
              <w:pStyle w:val="TableParagraph"/>
              <w:spacing w:line="259" w:lineRule="auto"/>
              <w:ind w:right="95"/>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7"/>
                <w:szCs w:val="27"/>
              </w:rPr>
            </w:pPr>
            <w:r w:rsidRPr="00FB5A14">
              <w:rPr>
                <w:rFonts w:ascii="Times New Roman" w:hAnsi="Times New Roman"/>
                <w:color w:val="auto"/>
                <w:spacing w:val="-5"/>
                <w:sz w:val="27"/>
                <w:szCs w:val="27"/>
              </w:rPr>
              <w:t>36</w:t>
            </w:r>
          </w:p>
        </w:tc>
        <w:tc>
          <w:tcPr>
            <w:tcW w:w="496" w:type="pct"/>
            <w:shd w:val="clear" w:color="auto" w:fill="auto"/>
            <w:vAlign w:val="center"/>
          </w:tcPr>
          <w:p w14:paraId="701C0ACB" w14:textId="77777777" w:rsidR="00E83317" w:rsidRPr="00FB5A14" w:rsidRDefault="00E83317" w:rsidP="00D20627">
            <w:pPr>
              <w:pStyle w:val="TableParagraph"/>
              <w:spacing w:line="259" w:lineRule="auto"/>
              <w:ind w:right="94"/>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7"/>
                <w:szCs w:val="27"/>
              </w:rPr>
            </w:pPr>
            <w:r w:rsidRPr="00FB5A14">
              <w:rPr>
                <w:rFonts w:ascii="Times New Roman" w:hAnsi="Times New Roman"/>
                <w:color w:val="auto"/>
                <w:spacing w:val="-5"/>
                <w:sz w:val="27"/>
                <w:szCs w:val="27"/>
              </w:rPr>
              <w:t>38</w:t>
            </w:r>
          </w:p>
        </w:tc>
        <w:tc>
          <w:tcPr>
            <w:tcW w:w="470" w:type="pct"/>
            <w:shd w:val="clear" w:color="auto" w:fill="auto"/>
            <w:vAlign w:val="center"/>
          </w:tcPr>
          <w:p w14:paraId="7ED70ED8" w14:textId="77777777" w:rsidR="00E83317" w:rsidRPr="00FB5A14" w:rsidRDefault="00E83317" w:rsidP="00D20627">
            <w:pPr>
              <w:pStyle w:val="TableParagraph"/>
              <w:spacing w:line="259" w:lineRule="auto"/>
              <w:ind w:right="92"/>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7"/>
                <w:szCs w:val="27"/>
              </w:rPr>
            </w:pPr>
            <w:r w:rsidRPr="00FB5A14">
              <w:rPr>
                <w:rFonts w:ascii="Times New Roman" w:hAnsi="Times New Roman"/>
                <w:color w:val="auto"/>
                <w:spacing w:val="-5"/>
                <w:sz w:val="27"/>
                <w:szCs w:val="27"/>
              </w:rPr>
              <w:t>28</w:t>
            </w:r>
          </w:p>
        </w:tc>
        <w:tc>
          <w:tcPr>
            <w:tcW w:w="468" w:type="pct"/>
            <w:shd w:val="clear" w:color="auto" w:fill="auto"/>
            <w:vAlign w:val="center"/>
          </w:tcPr>
          <w:p w14:paraId="1B61737A" w14:textId="77777777" w:rsidR="00E83317" w:rsidRPr="00FB5A14" w:rsidRDefault="00E83317" w:rsidP="00D20627">
            <w:pPr>
              <w:pStyle w:val="TableParagraph"/>
              <w:spacing w:line="259" w:lineRule="auto"/>
              <w:ind w:right="93"/>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7"/>
                <w:szCs w:val="27"/>
              </w:rPr>
            </w:pPr>
            <w:r w:rsidRPr="00FB5A14">
              <w:rPr>
                <w:rFonts w:ascii="Times New Roman" w:hAnsi="Times New Roman"/>
                <w:color w:val="auto"/>
                <w:spacing w:val="-5"/>
                <w:sz w:val="27"/>
                <w:szCs w:val="27"/>
              </w:rPr>
              <w:t>295</w:t>
            </w:r>
          </w:p>
        </w:tc>
        <w:tc>
          <w:tcPr>
            <w:tcW w:w="585" w:type="pct"/>
            <w:shd w:val="clear" w:color="auto" w:fill="auto"/>
            <w:vAlign w:val="center"/>
          </w:tcPr>
          <w:p w14:paraId="0497BE4E" w14:textId="77777777" w:rsidR="00E83317" w:rsidRPr="00FB5A14" w:rsidRDefault="00E83317" w:rsidP="00D20627">
            <w:pPr>
              <w:pStyle w:val="TableParagraph"/>
              <w:spacing w:line="259" w:lineRule="auto"/>
              <w:ind w:right="92"/>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7"/>
                <w:szCs w:val="27"/>
              </w:rPr>
            </w:pPr>
            <w:r w:rsidRPr="00FB5A14">
              <w:rPr>
                <w:rFonts w:ascii="Times New Roman" w:hAnsi="Times New Roman"/>
                <w:color w:val="auto"/>
                <w:spacing w:val="-5"/>
                <w:sz w:val="27"/>
                <w:szCs w:val="27"/>
              </w:rPr>
              <w:t>454</w:t>
            </w:r>
          </w:p>
        </w:tc>
        <w:tc>
          <w:tcPr>
            <w:tcW w:w="676" w:type="pct"/>
            <w:shd w:val="clear" w:color="auto" w:fill="auto"/>
            <w:vAlign w:val="center"/>
          </w:tcPr>
          <w:p w14:paraId="4C6C658A" w14:textId="77777777" w:rsidR="00E83317" w:rsidRPr="00FB5A14" w:rsidRDefault="00E83317" w:rsidP="00D20627">
            <w:pPr>
              <w:pStyle w:val="TableParagraph"/>
              <w:spacing w:line="259" w:lineRule="auto"/>
              <w:ind w:right="9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7"/>
                <w:szCs w:val="27"/>
              </w:rPr>
            </w:pPr>
            <w:r w:rsidRPr="00FB5A14">
              <w:rPr>
                <w:rFonts w:ascii="Times New Roman" w:hAnsi="Times New Roman"/>
                <w:color w:val="auto"/>
                <w:spacing w:val="-5"/>
                <w:sz w:val="27"/>
                <w:szCs w:val="27"/>
              </w:rPr>
              <w:t>74</w:t>
            </w:r>
          </w:p>
        </w:tc>
        <w:tc>
          <w:tcPr>
            <w:tcW w:w="536" w:type="pct"/>
            <w:shd w:val="clear" w:color="auto" w:fill="auto"/>
            <w:vAlign w:val="center"/>
          </w:tcPr>
          <w:p w14:paraId="7580499A" w14:textId="77777777" w:rsidR="00E83317" w:rsidRPr="00FB5A14" w:rsidRDefault="00E83317" w:rsidP="00D20627">
            <w:pPr>
              <w:pStyle w:val="TableParagraph"/>
              <w:spacing w:line="259" w:lineRule="auto"/>
              <w:ind w:right="8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7"/>
                <w:szCs w:val="27"/>
              </w:rPr>
            </w:pPr>
            <w:r w:rsidRPr="00FB5A14">
              <w:rPr>
                <w:rFonts w:ascii="Times New Roman" w:hAnsi="Times New Roman"/>
                <w:color w:val="auto"/>
                <w:spacing w:val="-5"/>
                <w:sz w:val="27"/>
                <w:szCs w:val="27"/>
              </w:rPr>
              <w:t>32</w:t>
            </w:r>
          </w:p>
        </w:tc>
      </w:tr>
    </w:tbl>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