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máy móc, thiết bị chủ yếu trong nuôi thủy sản 2025 (cái)</w:t>
      </w:r>
    </w:p>
    <w:p>
      <w:pPr/>
      <w:r>
        <w:t>Nguồn: Điều tra nông nghiệp nông thôn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163"/>
        <w:gridCol w:w="1342"/>
        <w:gridCol w:w="1530"/>
        <w:gridCol w:w="1291"/>
        <w:gridCol w:w="1235"/>
      </w:tblGrid>
      <w:tr w:rsidR="003E627E" w14:paraId="12EAAB4B" w14:textId="77777777" w:rsidTr="003B6DF6">
        <w:trPr>
          <w:trHeight w:val="563"/>
        </w:trPr>
        <w:tc>
          <w:tcPr>
            <w:tcW w:w="1508" w:type="pct"/>
          </w:tcPr>
          <w:p w14:paraId="702F0AD3" w14:textId="77777777" w:rsidR="003E627E" w:rsidRDefault="003E627E" w:rsidP="003E627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19" w:type="pct"/>
          </w:tcPr>
          <w:p w14:paraId="5F7B3F7A" w14:textId="424E790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Hệ thống máng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ăn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tự </w:t>
            </w:r>
            <w:r>
              <w:rPr>
                <w:rFonts w:ascii="Microsoft Sans Serif" w:hAnsi="Microsoft Sans Serif"/>
                <w:spacing w:val="-4"/>
                <w:sz w:val="20"/>
              </w:rPr>
              <w:t>động</w:t>
            </w:r>
          </w:p>
        </w:tc>
        <w:tc>
          <w:tcPr>
            <w:tcW w:w="714" w:type="pct"/>
          </w:tcPr>
          <w:p w14:paraId="163F26A8" w14:textId="24E784BC" w:rsidR="003E627E" w:rsidRDefault="003E627E" w:rsidP="003E627E">
            <w:pPr>
              <w:pStyle w:val="TableParagraph"/>
              <w:spacing w:before="0" w:line="259" w:lineRule="auto"/>
              <w:ind w:hanging="1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Hệ thống </w:t>
            </w:r>
            <w:r>
              <w:rPr>
                <w:sz w:val="20"/>
              </w:rPr>
              <w:t xml:space="preserve">làm mát </w:t>
            </w:r>
            <w:r>
              <w:rPr>
                <w:rFonts w:ascii="Microsoft Sans Serif" w:hAnsi="Microsoft Sans Serif"/>
                <w:sz w:val="20"/>
              </w:rPr>
              <w:t>chuồng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trại</w:t>
            </w:r>
          </w:p>
        </w:tc>
        <w:tc>
          <w:tcPr>
            <w:tcW w:w="814" w:type="pct"/>
          </w:tcPr>
          <w:p w14:paraId="0FBAADC3" w14:textId="6E6ECC8B" w:rsidR="003E627E" w:rsidRDefault="003E627E" w:rsidP="003E627E">
            <w:pPr>
              <w:pStyle w:val="TableParagraph"/>
              <w:spacing w:before="0" w:line="261" w:lineRule="auto"/>
              <w:ind w:hanging="5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ấp trứng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 xml:space="preserve">gia </w:t>
            </w:r>
            <w:r>
              <w:rPr>
                <w:rFonts w:ascii="Microsoft Sans Serif" w:hAnsi="Microsoft Sans Serif"/>
                <w:spacing w:val="-4"/>
                <w:sz w:val="20"/>
              </w:rPr>
              <w:t>cầm</w:t>
            </w:r>
          </w:p>
        </w:tc>
        <w:tc>
          <w:tcPr>
            <w:tcW w:w="687" w:type="pct"/>
          </w:tcPr>
          <w:p w14:paraId="07A8C432" w14:textId="318F5442" w:rsidR="003E627E" w:rsidRDefault="003E627E" w:rsidP="003E627E">
            <w:pPr>
              <w:pStyle w:val="TableParagraph"/>
              <w:spacing w:before="0" w:line="259" w:lineRule="auto"/>
              <w:ind w:firstLine="3"/>
              <w:jc w:val="center"/>
              <w:rPr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Máy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vắt </w:t>
            </w:r>
            <w:r>
              <w:rPr>
                <w:rFonts w:ascii="Microsoft Sans Serif" w:hAnsi="Microsoft Sans Serif"/>
                <w:sz w:val="20"/>
              </w:rPr>
              <w:t xml:space="preserve">sữa vật </w:t>
            </w:r>
            <w:r>
              <w:rPr>
                <w:spacing w:val="-4"/>
                <w:sz w:val="20"/>
              </w:rPr>
              <w:t>nuôi</w:t>
            </w:r>
          </w:p>
        </w:tc>
        <w:tc>
          <w:tcPr>
            <w:tcW w:w="657" w:type="pct"/>
          </w:tcPr>
          <w:p w14:paraId="4953121C" w14:textId="378B71CC" w:rsidR="003E627E" w:rsidRDefault="003E627E" w:rsidP="003E627E">
            <w:pPr>
              <w:pStyle w:val="TableParagraph"/>
              <w:spacing w:before="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Máy chế biến thức ăn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gia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20"/>
              </w:rPr>
              <w:t>súc</w:t>
            </w:r>
          </w:p>
        </w:tc>
      </w:tr>
      <w:tr w:rsidR="003E627E" w14:paraId="0949F79F" w14:textId="77777777" w:rsidTr="003B6DF6">
        <w:trPr>
          <w:trHeight w:val="70"/>
        </w:trPr>
        <w:tc>
          <w:tcPr>
            <w:tcW w:w="1508" w:type="pct"/>
          </w:tcPr>
          <w:p w14:paraId="4FBA1E08" w14:textId="77777777" w:rsidR="003E627E" w:rsidRPr="003828E7" w:rsidRDefault="003E627E" w:rsidP="003E627E">
            <w:pPr>
              <w:pStyle w:val="TableParagraph"/>
              <w:spacing w:before="0" w:line="261" w:lineRule="auto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  <w:lang w:val="en-US"/>
              </w:rPr>
              <w:t>Doanh nghiệp</w:t>
            </w:r>
          </w:p>
        </w:tc>
        <w:tc>
          <w:tcPr>
            <w:tcW w:w="619" w:type="pct"/>
          </w:tcPr>
          <w:p w14:paraId="5882E8F1" w14:textId="1B83630C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>.060</w:t>
            </w:r>
          </w:p>
        </w:tc>
        <w:tc>
          <w:tcPr>
            <w:tcW w:w="714" w:type="pct"/>
          </w:tcPr>
          <w:p w14:paraId="7BA3A8B3" w14:textId="114AD63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814" w:type="pct"/>
          </w:tcPr>
          <w:p w14:paraId="35ADF57B" w14:textId="1760618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687" w:type="pct"/>
          </w:tcPr>
          <w:p w14:paraId="21E7CA3B" w14:textId="600C034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657" w:type="pct"/>
          </w:tcPr>
          <w:p w14:paraId="49E24A52" w14:textId="03616C82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</w:tr>
      <w:tr w:rsidR="003E627E" w14:paraId="0598781F" w14:textId="77777777" w:rsidTr="003B6DF6">
        <w:trPr>
          <w:trHeight w:val="283"/>
        </w:trPr>
        <w:tc>
          <w:tcPr>
            <w:tcW w:w="1508" w:type="pct"/>
          </w:tcPr>
          <w:p w14:paraId="75AD3B57" w14:textId="77777777" w:rsidR="003E627E" w:rsidRPr="003828E7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Hợp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tác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xã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nông</w:t>
            </w:r>
          </w:p>
        </w:tc>
        <w:tc>
          <w:tcPr>
            <w:tcW w:w="619" w:type="pct"/>
          </w:tcPr>
          <w:p w14:paraId="1FF989FB" w14:textId="1DD32B9E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714" w:type="pct"/>
          </w:tcPr>
          <w:p w14:paraId="014D5B56" w14:textId="43E7EDE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814" w:type="pct"/>
          </w:tcPr>
          <w:p w14:paraId="470DB0BB" w14:textId="7006C16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687" w:type="pct"/>
          </w:tcPr>
          <w:p w14:paraId="409A0BCF" w14:textId="0D0A273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657" w:type="pct"/>
          </w:tcPr>
          <w:p w14:paraId="23300E11" w14:textId="2DC989F8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</w:tr>
      <w:tr w:rsidR="003E627E" w14:paraId="02F9722C" w14:textId="77777777" w:rsidTr="003B6DF6">
        <w:trPr>
          <w:trHeight w:val="259"/>
        </w:trPr>
        <w:tc>
          <w:tcPr>
            <w:tcW w:w="1508" w:type="pct"/>
          </w:tcPr>
          <w:p w14:paraId="4544FDDA" w14:textId="77777777" w:rsidR="003E627E" w:rsidRPr="003828E7" w:rsidRDefault="003E627E" w:rsidP="003E627E">
            <w:pPr>
              <w:pStyle w:val="TableParagraph"/>
              <w:spacing w:before="0" w:line="240" w:lineRule="atLeast"/>
              <w:jc w:val="left"/>
              <w:rPr>
                <w:rFonts w:ascii="Microsoft Sans Serif" w:hAnsi="Microsoft Sans Serif"/>
                <w:sz w:val="20"/>
                <w:lang w:val="en-US"/>
              </w:rPr>
            </w:pPr>
            <w:r>
              <w:rPr>
                <w:rFonts w:ascii="Microsoft Sans Serif" w:hAnsi="Microsoft Sans Serif"/>
                <w:sz w:val="20"/>
              </w:rPr>
              <w:t>Hộ</w:t>
            </w:r>
          </w:p>
        </w:tc>
        <w:tc>
          <w:tcPr>
            <w:tcW w:w="619" w:type="pct"/>
          </w:tcPr>
          <w:p w14:paraId="02CB5DB4" w14:textId="45C933A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  <w:r>
              <w:rPr>
                <w:spacing w:val="-5"/>
                <w:sz w:val="20"/>
              </w:rPr>
              <w:t>.204</w:t>
            </w:r>
          </w:p>
        </w:tc>
        <w:tc>
          <w:tcPr>
            <w:tcW w:w="714" w:type="pct"/>
          </w:tcPr>
          <w:p w14:paraId="4ED67D22" w14:textId="2639B7C5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5"/>
                <w:sz w:val="20"/>
              </w:rPr>
              <w:t>.518</w:t>
            </w:r>
          </w:p>
        </w:tc>
        <w:tc>
          <w:tcPr>
            <w:tcW w:w="814" w:type="pct"/>
          </w:tcPr>
          <w:p w14:paraId="158B6AC8" w14:textId="69B67418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>.048</w:t>
            </w:r>
          </w:p>
        </w:tc>
        <w:tc>
          <w:tcPr>
            <w:tcW w:w="687" w:type="pct"/>
          </w:tcPr>
          <w:p w14:paraId="208C3494" w14:textId="219935DD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657" w:type="pct"/>
          </w:tcPr>
          <w:p w14:paraId="3DC9D4E7" w14:textId="535FB08F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5"/>
                <w:sz w:val="20"/>
              </w:rPr>
              <w:t>.010</w:t>
            </w:r>
          </w:p>
        </w:tc>
      </w:tr>
      <w:tr w:rsidR="003E627E" w14:paraId="73A40271" w14:textId="77777777" w:rsidTr="003B6DF6">
        <w:trPr>
          <w:trHeight w:val="135"/>
        </w:trPr>
        <w:tc>
          <w:tcPr>
            <w:tcW w:w="1508" w:type="pct"/>
          </w:tcPr>
          <w:p w14:paraId="369DA3B4" w14:textId="77777777" w:rsidR="003E627E" w:rsidRDefault="003E627E" w:rsidP="003E627E">
            <w:pPr>
              <w:pStyle w:val="TableParagraph"/>
              <w:spacing w:before="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Trong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đó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Trang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20"/>
              </w:rPr>
              <w:t>trại</w:t>
            </w:r>
          </w:p>
        </w:tc>
        <w:tc>
          <w:tcPr>
            <w:tcW w:w="619" w:type="pct"/>
          </w:tcPr>
          <w:p w14:paraId="589E0031" w14:textId="78F209C6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  <w:r>
              <w:rPr>
                <w:spacing w:val="-7"/>
                <w:sz w:val="20"/>
              </w:rPr>
              <w:t>.</w:t>
            </w: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714" w:type="pct"/>
          </w:tcPr>
          <w:p w14:paraId="407A3370" w14:textId="2D6F2F99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-5"/>
                <w:sz w:val="20"/>
              </w:rPr>
              <w:t>.633</w:t>
            </w:r>
          </w:p>
        </w:tc>
        <w:tc>
          <w:tcPr>
            <w:tcW w:w="814" w:type="pct"/>
          </w:tcPr>
          <w:p w14:paraId="2B142F26" w14:textId="194EF6CA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687" w:type="pct"/>
          </w:tcPr>
          <w:p w14:paraId="40618804" w14:textId="106D79A1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657" w:type="pct"/>
          </w:tcPr>
          <w:p w14:paraId="78ABD8AB" w14:textId="7066A3CB" w:rsidR="003E627E" w:rsidRDefault="003E627E" w:rsidP="003E627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.</w:t>
            </w:r>
            <w:r>
              <w:rPr>
                <w:spacing w:val="-5"/>
                <w:sz w:val="20"/>
              </w:rPr>
              <w:t>244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